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0A7" w:rsidRPr="00CA316F" w:rsidRDefault="00804B83" w:rsidP="00CA316F">
      <w:pPr>
        <w:jc w:val="center"/>
        <w:rPr>
          <w:rFonts w:asciiTheme="minorHAnsi" w:hAnsiTheme="minorHAnsi" w:cstheme="minorHAnsi"/>
          <w:b/>
          <w:i/>
          <w:sz w:val="28"/>
          <w:szCs w:val="28"/>
        </w:rPr>
      </w:pPr>
      <w:bookmarkStart w:id="0" w:name="_GoBack"/>
      <w:bookmarkEnd w:id="0"/>
      <w:r>
        <w:rPr>
          <w:rFonts w:asciiTheme="minorHAnsi" w:hAnsiTheme="minorHAnsi" w:cstheme="minorHAnsi"/>
          <w:b/>
          <w:i/>
          <w:sz w:val="28"/>
          <w:szCs w:val="28"/>
        </w:rPr>
        <w:t xml:space="preserve">IN </w:t>
      </w:r>
      <w:r w:rsidR="007211FA">
        <w:rPr>
          <w:rFonts w:asciiTheme="minorHAnsi" w:hAnsiTheme="minorHAnsi" w:cstheme="minorHAnsi"/>
          <w:b/>
          <w:i/>
          <w:sz w:val="28"/>
          <w:szCs w:val="28"/>
        </w:rPr>
        <w:t>SIX WORDS</w:t>
      </w:r>
    </w:p>
    <w:p w:rsidR="00CA316F" w:rsidRDefault="00CA316F" w:rsidP="00CA316F">
      <w:pPr>
        <w:jc w:val="center"/>
        <w:rPr>
          <w:rFonts w:asciiTheme="minorHAnsi" w:hAnsiTheme="minorHAnsi" w:cstheme="minorHAnsi"/>
          <w:sz w:val="28"/>
          <w:szCs w:val="28"/>
        </w:rPr>
      </w:pPr>
      <w:r>
        <w:rPr>
          <w:rFonts w:asciiTheme="minorHAnsi" w:hAnsiTheme="minorHAnsi" w:cstheme="minorHAnsi"/>
          <w:sz w:val="28"/>
          <w:szCs w:val="28"/>
        </w:rPr>
        <w:t>John C. Peterson</w:t>
      </w:r>
    </w:p>
    <w:p w:rsidR="00CA316F" w:rsidRDefault="00CA316F" w:rsidP="00CA316F">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CA316F" w:rsidRDefault="00CA316F" w:rsidP="00CA316F">
      <w:pPr>
        <w:jc w:val="center"/>
        <w:rPr>
          <w:rFonts w:asciiTheme="minorHAnsi" w:hAnsiTheme="minorHAnsi" w:cstheme="minorHAnsi"/>
          <w:sz w:val="28"/>
          <w:szCs w:val="28"/>
        </w:rPr>
      </w:pPr>
      <w:r>
        <w:rPr>
          <w:rFonts w:asciiTheme="minorHAnsi" w:hAnsiTheme="minorHAnsi" w:cstheme="minorHAnsi"/>
          <w:sz w:val="28"/>
          <w:szCs w:val="28"/>
        </w:rPr>
        <w:t>September 24, 2017</w:t>
      </w:r>
    </w:p>
    <w:p w:rsidR="00CA316F" w:rsidRDefault="00CA316F" w:rsidP="00CA316F">
      <w:pPr>
        <w:jc w:val="center"/>
        <w:rPr>
          <w:rFonts w:asciiTheme="minorHAnsi" w:hAnsiTheme="minorHAnsi" w:cstheme="minorHAnsi"/>
          <w:sz w:val="28"/>
          <w:szCs w:val="28"/>
        </w:rPr>
      </w:pPr>
      <w:r>
        <w:rPr>
          <w:rFonts w:asciiTheme="minorHAnsi" w:hAnsiTheme="minorHAnsi" w:cstheme="minorHAnsi"/>
          <w:sz w:val="28"/>
          <w:szCs w:val="28"/>
        </w:rPr>
        <w:t>Texts: Ecclesiastes 3:1-2a, 11a and Philippians 1:12-30</w:t>
      </w:r>
    </w:p>
    <w:p w:rsidR="00CA316F" w:rsidRDefault="00CA316F">
      <w:pPr>
        <w:rPr>
          <w:rFonts w:asciiTheme="minorHAnsi" w:hAnsiTheme="minorHAnsi" w:cstheme="minorHAnsi"/>
          <w:sz w:val="28"/>
          <w:szCs w:val="28"/>
        </w:rPr>
      </w:pPr>
    </w:p>
    <w:p w:rsidR="00CA316F" w:rsidRDefault="00D54CC2">
      <w:pPr>
        <w:rPr>
          <w:rFonts w:asciiTheme="minorHAnsi" w:hAnsiTheme="minorHAnsi" w:cstheme="minorHAnsi"/>
          <w:sz w:val="28"/>
          <w:szCs w:val="28"/>
        </w:rPr>
      </w:pPr>
      <w:r>
        <w:rPr>
          <w:rFonts w:asciiTheme="minorHAnsi" w:hAnsiTheme="minorHAnsi" w:cstheme="minorHAnsi"/>
          <w:sz w:val="28"/>
          <w:szCs w:val="28"/>
        </w:rPr>
        <w:tab/>
      </w:r>
      <w:r w:rsidR="00A94702">
        <w:rPr>
          <w:rFonts w:asciiTheme="minorHAnsi" w:hAnsiTheme="minorHAnsi" w:cstheme="minorHAnsi"/>
          <w:sz w:val="28"/>
          <w:szCs w:val="28"/>
        </w:rPr>
        <w:t xml:space="preserve">In an article for </w:t>
      </w:r>
      <w:r w:rsidR="00A94702" w:rsidRPr="00A94702">
        <w:rPr>
          <w:rFonts w:asciiTheme="minorHAnsi" w:hAnsiTheme="minorHAnsi" w:cstheme="minorHAnsi"/>
          <w:i/>
          <w:sz w:val="28"/>
          <w:szCs w:val="28"/>
        </w:rPr>
        <w:t>Life &amp; Work</w:t>
      </w:r>
      <w:r w:rsidR="00A94702">
        <w:rPr>
          <w:rFonts w:asciiTheme="minorHAnsi" w:hAnsiTheme="minorHAnsi" w:cstheme="minorHAnsi"/>
          <w:sz w:val="28"/>
          <w:szCs w:val="28"/>
        </w:rPr>
        <w:t xml:space="preserve">, </w:t>
      </w:r>
      <w:r w:rsidR="00600162">
        <w:rPr>
          <w:rFonts w:asciiTheme="minorHAnsi" w:hAnsiTheme="minorHAnsi" w:cstheme="minorHAnsi"/>
          <w:sz w:val="28"/>
          <w:szCs w:val="28"/>
        </w:rPr>
        <w:t xml:space="preserve">Scottish pastor </w:t>
      </w:r>
      <w:r w:rsidR="00A94702">
        <w:rPr>
          <w:rFonts w:asciiTheme="minorHAnsi" w:hAnsiTheme="minorHAnsi" w:cstheme="minorHAnsi"/>
          <w:sz w:val="28"/>
          <w:szCs w:val="28"/>
        </w:rPr>
        <w:t>Ron Ferguson raises a</w:t>
      </w:r>
      <w:r w:rsidR="00CF2A64">
        <w:rPr>
          <w:rFonts w:asciiTheme="minorHAnsi" w:hAnsiTheme="minorHAnsi" w:cstheme="minorHAnsi"/>
          <w:sz w:val="28"/>
          <w:szCs w:val="28"/>
        </w:rPr>
        <w:t xml:space="preserve"> profound</w:t>
      </w:r>
      <w:r w:rsidR="00A94702">
        <w:rPr>
          <w:rFonts w:asciiTheme="minorHAnsi" w:hAnsiTheme="minorHAnsi" w:cstheme="minorHAnsi"/>
          <w:sz w:val="28"/>
          <w:szCs w:val="28"/>
        </w:rPr>
        <w:t xml:space="preserve"> question for us to ponder: </w:t>
      </w:r>
      <w:r w:rsidR="00A94702" w:rsidRPr="00A94702">
        <w:rPr>
          <w:rFonts w:asciiTheme="minorHAnsi" w:hAnsiTheme="minorHAnsi" w:cstheme="minorHAnsi"/>
          <w:i/>
          <w:sz w:val="28"/>
          <w:szCs w:val="28"/>
        </w:rPr>
        <w:t xml:space="preserve">How would you sum up your life so far in a six-word message? </w:t>
      </w:r>
      <w:r w:rsidR="00CF2A64">
        <w:rPr>
          <w:rFonts w:asciiTheme="minorHAnsi" w:hAnsiTheme="minorHAnsi" w:cstheme="minorHAnsi"/>
          <w:sz w:val="28"/>
          <w:szCs w:val="28"/>
        </w:rPr>
        <w:t xml:space="preserve">He cites the </w:t>
      </w:r>
      <w:r w:rsidR="00A94702">
        <w:rPr>
          <w:rFonts w:asciiTheme="minorHAnsi" w:hAnsiTheme="minorHAnsi" w:cstheme="minorHAnsi"/>
          <w:sz w:val="28"/>
          <w:szCs w:val="28"/>
        </w:rPr>
        <w:t xml:space="preserve">Gaelic inscription on the tombstone of Spike Milligan </w:t>
      </w:r>
      <w:r w:rsidR="00CF2A64">
        <w:rPr>
          <w:rFonts w:asciiTheme="minorHAnsi" w:hAnsiTheme="minorHAnsi" w:cstheme="minorHAnsi"/>
          <w:sz w:val="28"/>
          <w:szCs w:val="28"/>
        </w:rPr>
        <w:t xml:space="preserve">as offering </w:t>
      </w:r>
      <w:r w:rsidR="001B5B8F">
        <w:rPr>
          <w:rFonts w:asciiTheme="minorHAnsi" w:hAnsiTheme="minorHAnsi" w:cstheme="minorHAnsi"/>
          <w:sz w:val="28"/>
          <w:szCs w:val="28"/>
        </w:rPr>
        <w:t>one man’s</w:t>
      </w:r>
      <w:r w:rsidR="00CF2A64">
        <w:rPr>
          <w:rFonts w:asciiTheme="minorHAnsi" w:hAnsiTheme="minorHAnsi" w:cstheme="minorHAnsi"/>
          <w:sz w:val="28"/>
          <w:szCs w:val="28"/>
        </w:rPr>
        <w:t xml:space="preserve"> final response to that question: </w:t>
      </w:r>
      <w:r w:rsidR="00CF2A64" w:rsidRPr="00CF2A64">
        <w:rPr>
          <w:rFonts w:asciiTheme="minorHAnsi" w:hAnsiTheme="minorHAnsi" w:cstheme="minorHAnsi"/>
          <w:b/>
          <w:i/>
          <w:sz w:val="28"/>
          <w:szCs w:val="28"/>
        </w:rPr>
        <w:t>I told you I was ill</w:t>
      </w:r>
      <w:r w:rsidR="00CF2A64">
        <w:rPr>
          <w:rFonts w:asciiTheme="minorHAnsi" w:hAnsiTheme="minorHAnsi" w:cstheme="minorHAnsi"/>
          <w:sz w:val="28"/>
          <w:szCs w:val="28"/>
        </w:rPr>
        <w:t xml:space="preserve">. </w:t>
      </w:r>
      <w:r w:rsidR="00600162">
        <w:rPr>
          <w:rFonts w:asciiTheme="minorHAnsi" w:hAnsiTheme="minorHAnsi" w:cstheme="minorHAnsi"/>
          <w:sz w:val="28"/>
          <w:szCs w:val="28"/>
        </w:rPr>
        <w:t>But he also notes a variety of responses received by an online American magazine when that question was posed to readers.</w:t>
      </w:r>
      <w:r w:rsidR="00A94702">
        <w:rPr>
          <w:rFonts w:asciiTheme="minorHAnsi" w:hAnsiTheme="minorHAnsi" w:cstheme="minorHAnsi"/>
          <w:sz w:val="28"/>
          <w:szCs w:val="28"/>
        </w:rPr>
        <w:t xml:space="preserve"> Among them was the ever grateful, </w:t>
      </w:r>
      <w:r w:rsidR="00A94702" w:rsidRPr="009466B8">
        <w:rPr>
          <w:rFonts w:asciiTheme="minorHAnsi" w:hAnsiTheme="minorHAnsi" w:cstheme="minorHAnsi"/>
          <w:b/>
          <w:i/>
          <w:sz w:val="28"/>
          <w:szCs w:val="28"/>
        </w:rPr>
        <w:t>Run over twice, thankfully still alive</w:t>
      </w:r>
      <w:r w:rsidR="00A94702">
        <w:rPr>
          <w:rFonts w:asciiTheme="minorHAnsi" w:hAnsiTheme="minorHAnsi" w:cstheme="minorHAnsi"/>
          <w:sz w:val="28"/>
          <w:szCs w:val="28"/>
        </w:rPr>
        <w:t xml:space="preserve">, and the </w:t>
      </w:r>
      <w:r w:rsidR="00600162">
        <w:rPr>
          <w:rFonts w:asciiTheme="minorHAnsi" w:hAnsiTheme="minorHAnsi" w:cstheme="minorHAnsi"/>
          <w:sz w:val="28"/>
          <w:szCs w:val="28"/>
        </w:rPr>
        <w:t xml:space="preserve">seemingly surprised, </w:t>
      </w:r>
      <w:r w:rsidR="00A94702" w:rsidRPr="009466B8">
        <w:rPr>
          <w:rFonts w:asciiTheme="minorHAnsi" w:hAnsiTheme="minorHAnsi" w:cstheme="minorHAnsi"/>
          <w:b/>
          <w:i/>
          <w:sz w:val="28"/>
          <w:szCs w:val="28"/>
        </w:rPr>
        <w:t>Not Quite What I was Planning</w:t>
      </w:r>
      <w:r w:rsidR="009466B8">
        <w:rPr>
          <w:rFonts w:asciiTheme="minorHAnsi" w:hAnsiTheme="minorHAnsi" w:cstheme="minorHAnsi"/>
          <w:sz w:val="28"/>
          <w:szCs w:val="28"/>
        </w:rPr>
        <w:t>,</w:t>
      </w:r>
      <w:r w:rsidR="00A94702">
        <w:rPr>
          <w:rFonts w:asciiTheme="minorHAnsi" w:hAnsiTheme="minorHAnsi" w:cstheme="minorHAnsi"/>
          <w:sz w:val="28"/>
          <w:szCs w:val="28"/>
        </w:rPr>
        <w:t xml:space="preserve"> which became the title for a book. </w:t>
      </w:r>
      <w:r w:rsidR="00600162">
        <w:rPr>
          <w:rFonts w:asciiTheme="minorHAnsi" w:hAnsiTheme="minorHAnsi" w:cstheme="minorHAnsi"/>
          <w:sz w:val="28"/>
          <w:szCs w:val="28"/>
        </w:rPr>
        <w:t>Ferguson writes that his own response to that question arose from an incident at a nursing home early in his ministry in Glasgow. This is how he describes it:</w:t>
      </w:r>
    </w:p>
    <w:p w:rsidR="00600162" w:rsidRPr="00600162" w:rsidRDefault="00600162" w:rsidP="00600162">
      <w:pPr>
        <w:ind w:left="720"/>
        <w:rPr>
          <w:rFonts w:asciiTheme="minorHAnsi" w:hAnsiTheme="minorHAnsi" w:cstheme="minorHAnsi"/>
          <w:sz w:val="28"/>
          <w:szCs w:val="28"/>
        </w:rPr>
      </w:pPr>
      <w:r w:rsidRPr="00600162">
        <w:rPr>
          <w:rFonts w:asciiTheme="minorHAnsi" w:hAnsiTheme="minorHAnsi" w:cstheme="minorHAnsi"/>
          <w:i/>
          <w:sz w:val="28"/>
          <w:szCs w:val="28"/>
        </w:rPr>
        <w:t xml:space="preserve">I quite fancied myself as a vocalist and guitarist, and my top number was </w:t>
      </w:r>
      <w:r w:rsidR="009466B8">
        <w:rPr>
          <w:rFonts w:asciiTheme="minorHAnsi" w:hAnsiTheme="minorHAnsi" w:cstheme="minorHAnsi"/>
          <w:i/>
          <w:sz w:val="28"/>
          <w:szCs w:val="28"/>
        </w:rPr>
        <w:t>‘</w:t>
      </w:r>
      <w:r w:rsidRPr="00600162">
        <w:rPr>
          <w:rFonts w:asciiTheme="minorHAnsi" w:hAnsiTheme="minorHAnsi" w:cstheme="minorHAnsi"/>
          <w:i/>
          <w:sz w:val="28"/>
          <w:szCs w:val="28"/>
        </w:rPr>
        <w:t>The House of the Rising Sun.</w:t>
      </w:r>
      <w:r w:rsidR="009466B8">
        <w:rPr>
          <w:rFonts w:asciiTheme="minorHAnsi" w:hAnsiTheme="minorHAnsi" w:cstheme="minorHAnsi"/>
          <w:i/>
          <w:sz w:val="28"/>
          <w:szCs w:val="28"/>
        </w:rPr>
        <w:t>’</w:t>
      </w:r>
      <w:r w:rsidRPr="00600162">
        <w:rPr>
          <w:rFonts w:asciiTheme="minorHAnsi" w:hAnsiTheme="minorHAnsi" w:cstheme="minorHAnsi"/>
          <w:i/>
          <w:sz w:val="28"/>
          <w:szCs w:val="28"/>
        </w:rPr>
        <w:t xml:space="preserve"> I sang it in what </w:t>
      </w:r>
      <w:r w:rsidR="001B5B8F">
        <w:rPr>
          <w:rFonts w:asciiTheme="minorHAnsi" w:hAnsiTheme="minorHAnsi" w:cstheme="minorHAnsi"/>
          <w:i/>
          <w:sz w:val="28"/>
          <w:szCs w:val="28"/>
        </w:rPr>
        <w:t>I thought was a rather haunting</w:t>
      </w:r>
      <w:r w:rsidRPr="00600162">
        <w:rPr>
          <w:rFonts w:asciiTheme="minorHAnsi" w:hAnsiTheme="minorHAnsi" w:cstheme="minorHAnsi"/>
          <w:i/>
          <w:sz w:val="28"/>
          <w:szCs w:val="28"/>
        </w:rPr>
        <w:t xml:space="preserve">, moving way. At the end of my performance, there was complete silence. People, I assumed, were overwhelmed by the beauty of the rendition. I waited for the standing ovation – or at least a seated ovation, as most of the people were in wheelchairs. Finally the increasingly tense silence was broken by one old crone, who cried: “Nivver mind, son, ye did yer best.” </w:t>
      </w:r>
      <w:proofErr w:type="gramStart"/>
      <w:r w:rsidRPr="00600162">
        <w:rPr>
          <w:rFonts w:asciiTheme="minorHAnsi" w:hAnsiTheme="minorHAnsi" w:cstheme="minorHAnsi"/>
          <w:i/>
          <w:sz w:val="28"/>
          <w:szCs w:val="28"/>
        </w:rPr>
        <w:t>Six words plus a bonus for compassion.</w:t>
      </w:r>
      <w:proofErr w:type="gramEnd"/>
      <w:r>
        <w:rPr>
          <w:rStyle w:val="EndnoteReference"/>
          <w:rFonts w:asciiTheme="minorHAnsi" w:hAnsiTheme="minorHAnsi" w:cstheme="minorHAnsi"/>
          <w:i/>
          <w:sz w:val="28"/>
          <w:szCs w:val="28"/>
        </w:rPr>
        <w:endnoteReference w:id="1"/>
      </w:r>
    </w:p>
    <w:p w:rsidR="00600162" w:rsidRPr="00F168DF" w:rsidRDefault="009466B8">
      <w:pPr>
        <w:rPr>
          <w:rFonts w:asciiTheme="minorHAnsi" w:hAnsiTheme="minorHAnsi" w:cstheme="minorHAnsi"/>
          <w:sz w:val="28"/>
          <w:szCs w:val="28"/>
        </w:rPr>
      </w:pPr>
      <w:r w:rsidRPr="00F168DF">
        <w:rPr>
          <w:rFonts w:asciiTheme="minorHAnsi" w:hAnsiTheme="minorHAnsi" w:cstheme="minorHAnsi"/>
          <w:b/>
          <w:sz w:val="28"/>
          <w:szCs w:val="28"/>
        </w:rPr>
        <w:t>Never mind, ye did yer best</w:t>
      </w:r>
      <w:r>
        <w:rPr>
          <w:rFonts w:asciiTheme="minorHAnsi" w:hAnsiTheme="minorHAnsi" w:cstheme="minorHAnsi"/>
          <w:sz w:val="28"/>
          <w:szCs w:val="28"/>
        </w:rPr>
        <w:t xml:space="preserve">. </w:t>
      </w:r>
      <w:r w:rsidR="00F168DF">
        <w:rPr>
          <w:rFonts w:asciiTheme="minorHAnsi" w:hAnsiTheme="minorHAnsi" w:cstheme="minorHAnsi"/>
          <w:sz w:val="28"/>
          <w:szCs w:val="28"/>
        </w:rPr>
        <w:t>Would you claim that answer as your own</w:t>
      </w:r>
      <w:r w:rsidR="001B5B8F">
        <w:rPr>
          <w:rFonts w:asciiTheme="minorHAnsi" w:hAnsiTheme="minorHAnsi" w:cstheme="minorHAnsi"/>
          <w:sz w:val="28"/>
          <w:szCs w:val="28"/>
        </w:rPr>
        <w:t xml:space="preserve"> to this point in your life</w:t>
      </w:r>
      <w:r>
        <w:rPr>
          <w:rFonts w:asciiTheme="minorHAnsi" w:hAnsiTheme="minorHAnsi" w:cstheme="minorHAnsi"/>
          <w:sz w:val="28"/>
          <w:szCs w:val="28"/>
        </w:rPr>
        <w:t xml:space="preserve">, or do you have another response to that </w:t>
      </w:r>
      <w:r w:rsidRPr="00F168DF">
        <w:rPr>
          <w:rFonts w:asciiTheme="minorHAnsi" w:hAnsiTheme="minorHAnsi" w:cstheme="minorHAnsi"/>
          <w:sz w:val="28"/>
          <w:szCs w:val="28"/>
        </w:rPr>
        <w:t xml:space="preserve">question: How would you sum up your life in </w:t>
      </w:r>
      <w:r w:rsidR="005F73B3">
        <w:rPr>
          <w:rFonts w:asciiTheme="minorHAnsi" w:hAnsiTheme="minorHAnsi" w:cstheme="minorHAnsi"/>
          <w:sz w:val="28"/>
          <w:szCs w:val="28"/>
        </w:rPr>
        <w:t>just six words</w:t>
      </w:r>
      <w:r w:rsidRPr="00F168DF">
        <w:rPr>
          <w:rFonts w:asciiTheme="minorHAnsi" w:hAnsiTheme="minorHAnsi" w:cstheme="minorHAnsi"/>
          <w:sz w:val="28"/>
          <w:szCs w:val="28"/>
        </w:rPr>
        <w:t>?</w:t>
      </w:r>
    </w:p>
    <w:p w:rsidR="009466B8" w:rsidRDefault="009466B8">
      <w:pPr>
        <w:rPr>
          <w:rFonts w:asciiTheme="minorHAnsi" w:hAnsiTheme="minorHAnsi" w:cstheme="minorHAnsi"/>
          <w:sz w:val="28"/>
          <w:szCs w:val="28"/>
        </w:rPr>
      </w:pPr>
    </w:p>
    <w:p w:rsidR="001B5B8F" w:rsidRDefault="009466B8">
      <w:pPr>
        <w:rPr>
          <w:rFonts w:asciiTheme="minorHAnsi" w:hAnsiTheme="minorHAnsi" w:cstheme="minorHAnsi"/>
          <w:sz w:val="28"/>
          <w:szCs w:val="28"/>
        </w:rPr>
      </w:pPr>
      <w:r>
        <w:rPr>
          <w:rFonts w:asciiTheme="minorHAnsi" w:hAnsiTheme="minorHAnsi" w:cstheme="minorHAnsi"/>
          <w:sz w:val="28"/>
          <w:szCs w:val="28"/>
        </w:rPr>
        <w:tab/>
        <w:t xml:space="preserve">If Paul were to answer that question at the time </w:t>
      </w:r>
      <w:r w:rsidR="007211FA">
        <w:rPr>
          <w:rFonts w:asciiTheme="minorHAnsi" w:hAnsiTheme="minorHAnsi" w:cstheme="minorHAnsi"/>
          <w:sz w:val="28"/>
          <w:szCs w:val="28"/>
        </w:rPr>
        <w:t>he wrote his</w:t>
      </w:r>
      <w:r>
        <w:rPr>
          <w:rFonts w:asciiTheme="minorHAnsi" w:hAnsiTheme="minorHAnsi" w:cstheme="minorHAnsi"/>
          <w:sz w:val="28"/>
          <w:szCs w:val="28"/>
        </w:rPr>
        <w:t xml:space="preserve"> letter to the Philippians from prison, he might have chosen something like: </w:t>
      </w:r>
      <w:r w:rsidRPr="007211FA">
        <w:rPr>
          <w:rFonts w:asciiTheme="minorHAnsi" w:hAnsiTheme="minorHAnsi" w:cstheme="minorHAnsi"/>
          <w:b/>
          <w:sz w:val="28"/>
          <w:szCs w:val="28"/>
        </w:rPr>
        <w:t>Jailed for Jesus, Praise the Lord!</w:t>
      </w:r>
      <w:r>
        <w:rPr>
          <w:rFonts w:asciiTheme="minorHAnsi" w:hAnsiTheme="minorHAnsi" w:cstheme="minorHAnsi"/>
          <w:sz w:val="28"/>
          <w:szCs w:val="28"/>
        </w:rPr>
        <w:t xml:space="preserve"> </w:t>
      </w:r>
      <w:r w:rsidR="007211FA">
        <w:rPr>
          <w:rFonts w:asciiTheme="minorHAnsi" w:hAnsiTheme="minorHAnsi" w:cstheme="minorHAnsi"/>
          <w:sz w:val="28"/>
          <w:szCs w:val="28"/>
        </w:rPr>
        <w:t xml:space="preserve">What Roman authorities had intended as punishment to silence him proved instead to be a platform from which the Gospel was spreading. Prison guards were listening to the story of Jesus and expressing belief. Brothers and sisters in the Christian community were inspired by Paul’s example to boldly share the good news of </w:t>
      </w:r>
      <w:r w:rsidR="001B5B8F">
        <w:rPr>
          <w:rFonts w:asciiTheme="minorHAnsi" w:hAnsiTheme="minorHAnsi" w:cstheme="minorHAnsi"/>
          <w:sz w:val="28"/>
          <w:szCs w:val="28"/>
        </w:rPr>
        <w:t>Jesus’</w:t>
      </w:r>
      <w:r w:rsidR="007211FA">
        <w:rPr>
          <w:rFonts w:asciiTheme="minorHAnsi" w:hAnsiTheme="minorHAnsi" w:cstheme="minorHAnsi"/>
          <w:sz w:val="28"/>
          <w:szCs w:val="28"/>
        </w:rPr>
        <w:t xml:space="preserve"> life, </w:t>
      </w:r>
      <w:r w:rsidR="007211FA">
        <w:rPr>
          <w:rFonts w:asciiTheme="minorHAnsi" w:hAnsiTheme="minorHAnsi" w:cstheme="minorHAnsi"/>
          <w:sz w:val="28"/>
          <w:szCs w:val="28"/>
        </w:rPr>
        <w:lastRenderedPageBreak/>
        <w:t xml:space="preserve">death and resurrection without fear of the consequences. </w:t>
      </w:r>
      <w:r w:rsidR="001B5B8F">
        <w:rPr>
          <w:rFonts w:asciiTheme="minorHAnsi" w:hAnsiTheme="minorHAnsi" w:cstheme="minorHAnsi"/>
          <w:sz w:val="28"/>
          <w:szCs w:val="28"/>
        </w:rPr>
        <w:t>T</w:t>
      </w:r>
      <w:r w:rsidR="007211FA">
        <w:rPr>
          <w:rFonts w:asciiTheme="minorHAnsi" w:hAnsiTheme="minorHAnsi" w:cstheme="minorHAnsi"/>
          <w:sz w:val="28"/>
          <w:szCs w:val="28"/>
        </w:rPr>
        <w:t xml:space="preserve">he vacuum created by Paul’s imprisonment was being filled by a host of voices who were </w:t>
      </w:r>
      <w:r w:rsidR="001B5B8F">
        <w:rPr>
          <w:rFonts w:asciiTheme="minorHAnsi" w:hAnsiTheme="minorHAnsi" w:cstheme="minorHAnsi"/>
          <w:sz w:val="28"/>
          <w:szCs w:val="28"/>
        </w:rPr>
        <w:t>sharing</w:t>
      </w:r>
      <w:r w:rsidR="007211FA">
        <w:rPr>
          <w:rFonts w:asciiTheme="minorHAnsi" w:hAnsiTheme="minorHAnsi" w:cstheme="minorHAnsi"/>
          <w:sz w:val="28"/>
          <w:szCs w:val="28"/>
        </w:rPr>
        <w:t xml:space="preserve"> the Gospel</w:t>
      </w:r>
      <w:r w:rsidR="001B5B8F">
        <w:rPr>
          <w:rFonts w:asciiTheme="minorHAnsi" w:hAnsiTheme="minorHAnsi" w:cstheme="minorHAnsi"/>
          <w:sz w:val="28"/>
          <w:szCs w:val="28"/>
        </w:rPr>
        <w:t xml:space="preserve"> and finding receptive ears. Far from silencing the Jesus movement, Paul’s imprisonment was advancing the Gospel. </w:t>
      </w:r>
    </w:p>
    <w:p w:rsidR="001B5B8F" w:rsidRDefault="001B5B8F">
      <w:pPr>
        <w:rPr>
          <w:rFonts w:asciiTheme="minorHAnsi" w:hAnsiTheme="minorHAnsi" w:cstheme="minorHAnsi"/>
          <w:sz w:val="28"/>
          <w:szCs w:val="28"/>
        </w:rPr>
      </w:pPr>
    </w:p>
    <w:p w:rsidR="009466B8" w:rsidRDefault="001B5B8F">
      <w:pPr>
        <w:rPr>
          <w:rFonts w:asciiTheme="minorHAnsi" w:hAnsiTheme="minorHAnsi" w:cstheme="minorHAnsi"/>
          <w:sz w:val="28"/>
          <w:szCs w:val="28"/>
        </w:rPr>
      </w:pPr>
      <w:r>
        <w:rPr>
          <w:rFonts w:asciiTheme="minorHAnsi" w:hAnsiTheme="minorHAnsi" w:cstheme="minorHAnsi"/>
          <w:sz w:val="28"/>
          <w:szCs w:val="28"/>
        </w:rPr>
        <w:tab/>
        <w:t>Not all those who were preaching the Gospel were doing so out of purely unselfish motives. Some saw Paul’s imprisonment as an opportunity to move up the leadership ladder and take his place</w:t>
      </w:r>
      <w:r w:rsidR="007211FA">
        <w:rPr>
          <w:rFonts w:asciiTheme="minorHAnsi" w:hAnsiTheme="minorHAnsi" w:cstheme="minorHAnsi"/>
          <w:sz w:val="28"/>
          <w:szCs w:val="28"/>
        </w:rPr>
        <w:t>.</w:t>
      </w:r>
      <w:r>
        <w:rPr>
          <w:rFonts w:asciiTheme="minorHAnsi" w:hAnsiTheme="minorHAnsi" w:cstheme="minorHAnsi"/>
          <w:sz w:val="28"/>
          <w:szCs w:val="28"/>
        </w:rPr>
        <w:t xml:space="preserve"> </w:t>
      </w:r>
      <w:r w:rsidR="007211FA">
        <w:rPr>
          <w:rFonts w:asciiTheme="minorHAnsi" w:hAnsiTheme="minorHAnsi" w:cstheme="minorHAnsi"/>
          <w:sz w:val="28"/>
          <w:szCs w:val="28"/>
        </w:rPr>
        <w:t xml:space="preserve">One might expect Paul to speak out against those with </w:t>
      </w:r>
      <w:r>
        <w:rPr>
          <w:rFonts w:asciiTheme="minorHAnsi" w:hAnsiTheme="minorHAnsi" w:cstheme="minorHAnsi"/>
          <w:sz w:val="28"/>
          <w:szCs w:val="28"/>
        </w:rPr>
        <w:t>such</w:t>
      </w:r>
      <w:r w:rsidR="007211FA">
        <w:rPr>
          <w:rFonts w:asciiTheme="minorHAnsi" w:hAnsiTheme="minorHAnsi" w:cstheme="minorHAnsi"/>
          <w:sz w:val="28"/>
          <w:szCs w:val="28"/>
        </w:rPr>
        <w:t xml:space="preserve"> motives, to claim </w:t>
      </w:r>
      <w:r w:rsidR="007C2108">
        <w:rPr>
          <w:rFonts w:asciiTheme="minorHAnsi" w:hAnsiTheme="minorHAnsi" w:cstheme="minorHAnsi"/>
          <w:sz w:val="28"/>
          <w:szCs w:val="28"/>
        </w:rPr>
        <w:t>h</w:t>
      </w:r>
      <w:r w:rsidR="007211FA">
        <w:rPr>
          <w:rFonts w:asciiTheme="minorHAnsi" w:hAnsiTheme="minorHAnsi" w:cstheme="minorHAnsi"/>
          <w:sz w:val="28"/>
          <w:szCs w:val="28"/>
        </w:rPr>
        <w:t xml:space="preserve">is place as leader of the church despite his imprisonment and denounce </w:t>
      </w:r>
      <w:r w:rsidR="005F73B3">
        <w:rPr>
          <w:rFonts w:asciiTheme="minorHAnsi" w:hAnsiTheme="minorHAnsi" w:cstheme="minorHAnsi"/>
          <w:sz w:val="28"/>
          <w:szCs w:val="28"/>
        </w:rPr>
        <w:t>his</w:t>
      </w:r>
      <w:r w:rsidR="007211FA">
        <w:rPr>
          <w:rFonts w:asciiTheme="minorHAnsi" w:hAnsiTheme="minorHAnsi" w:cstheme="minorHAnsi"/>
          <w:sz w:val="28"/>
          <w:szCs w:val="28"/>
        </w:rPr>
        <w:t xml:space="preserve"> competitors. But for Paul it was all good. It didn’t matter that some were motivated by envy of his position or rampant ambition; the message itself – the resurrection of Jesus Christ – was being </w:t>
      </w:r>
      <w:r w:rsidR="001D215E">
        <w:rPr>
          <w:rFonts w:asciiTheme="minorHAnsi" w:hAnsiTheme="minorHAnsi" w:cstheme="minorHAnsi"/>
          <w:sz w:val="28"/>
          <w:szCs w:val="28"/>
        </w:rPr>
        <w:t xml:space="preserve">faithfully </w:t>
      </w:r>
      <w:r w:rsidR="007211FA">
        <w:rPr>
          <w:rFonts w:asciiTheme="minorHAnsi" w:hAnsiTheme="minorHAnsi" w:cstheme="minorHAnsi"/>
          <w:sz w:val="28"/>
          <w:szCs w:val="28"/>
        </w:rPr>
        <w:t xml:space="preserve">proclaimed and that was all that mattered. </w:t>
      </w:r>
      <w:r w:rsidR="001D215E">
        <w:rPr>
          <w:rFonts w:asciiTheme="minorHAnsi" w:hAnsiTheme="minorHAnsi" w:cstheme="minorHAnsi"/>
          <w:sz w:val="28"/>
          <w:szCs w:val="28"/>
        </w:rPr>
        <w:t>There is no suggestion that the message itself was being corrupted – where that was happening in other places Paul was quick to denounce it – but h</w:t>
      </w:r>
      <w:r w:rsidR="007C2108">
        <w:rPr>
          <w:rFonts w:asciiTheme="minorHAnsi" w:hAnsiTheme="minorHAnsi" w:cstheme="minorHAnsi"/>
          <w:sz w:val="28"/>
          <w:szCs w:val="28"/>
        </w:rPr>
        <w:t>e believed</w:t>
      </w:r>
      <w:r w:rsidR="001D215E">
        <w:rPr>
          <w:rFonts w:asciiTheme="minorHAnsi" w:hAnsiTheme="minorHAnsi" w:cstheme="minorHAnsi"/>
          <w:sz w:val="28"/>
          <w:szCs w:val="28"/>
        </w:rPr>
        <w:t xml:space="preserve"> that spreading the good news of Jesus was more important than the motives of any of those speakers</w:t>
      </w:r>
      <w:r w:rsidR="006F345B">
        <w:rPr>
          <w:rFonts w:asciiTheme="minorHAnsi" w:hAnsiTheme="minorHAnsi" w:cstheme="minorHAnsi"/>
          <w:sz w:val="28"/>
          <w:szCs w:val="28"/>
        </w:rPr>
        <w:t xml:space="preserve"> who spread it</w:t>
      </w:r>
      <w:r w:rsidR="001D215E">
        <w:rPr>
          <w:rFonts w:asciiTheme="minorHAnsi" w:hAnsiTheme="minorHAnsi" w:cstheme="minorHAnsi"/>
          <w:sz w:val="28"/>
          <w:szCs w:val="28"/>
        </w:rPr>
        <w:t>. God was at work in his imprisonment, both within the walls and outside of them, and thus he ha</w:t>
      </w:r>
      <w:r w:rsidR="005F73B3">
        <w:rPr>
          <w:rFonts w:asciiTheme="minorHAnsi" w:hAnsiTheme="minorHAnsi" w:cstheme="minorHAnsi"/>
          <w:sz w:val="28"/>
          <w:szCs w:val="28"/>
        </w:rPr>
        <w:t>d reason to rejoice despite the</w:t>
      </w:r>
      <w:r w:rsidR="001D215E">
        <w:rPr>
          <w:rFonts w:asciiTheme="minorHAnsi" w:hAnsiTheme="minorHAnsi" w:cstheme="minorHAnsi"/>
          <w:sz w:val="28"/>
          <w:szCs w:val="28"/>
        </w:rPr>
        <w:t xml:space="preserve"> chains that bound him. </w:t>
      </w:r>
      <w:r w:rsidR="001D215E" w:rsidRPr="007211FA">
        <w:rPr>
          <w:rFonts w:asciiTheme="minorHAnsi" w:hAnsiTheme="minorHAnsi" w:cstheme="minorHAnsi"/>
          <w:b/>
          <w:sz w:val="28"/>
          <w:szCs w:val="28"/>
        </w:rPr>
        <w:t>Jailed for Jesus, Praise the Lord!</w:t>
      </w:r>
    </w:p>
    <w:p w:rsidR="009466B8" w:rsidRDefault="009466B8">
      <w:pPr>
        <w:rPr>
          <w:rFonts w:asciiTheme="minorHAnsi" w:hAnsiTheme="minorHAnsi" w:cstheme="minorHAnsi"/>
          <w:sz w:val="28"/>
          <w:szCs w:val="28"/>
        </w:rPr>
      </w:pPr>
    </w:p>
    <w:p w:rsidR="00FC3DD7" w:rsidRDefault="006F345B">
      <w:pPr>
        <w:rPr>
          <w:rFonts w:asciiTheme="minorHAnsi" w:hAnsiTheme="minorHAnsi" w:cstheme="minorHAnsi"/>
          <w:sz w:val="28"/>
          <w:szCs w:val="28"/>
        </w:rPr>
      </w:pPr>
      <w:r>
        <w:rPr>
          <w:rFonts w:asciiTheme="minorHAnsi" w:hAnsiTheme="minorHAnsi" w:cstheme="minorHAnsi"/>
          <w:sz w:val="28"/>
          <w:szCs w:val="28"/>
        </w:rPr>
        <w:tab/>
        <w:t>Are you able to see th</w:t>
      </w:r>
      <w:r w:rsidR="00FC3DD7">
        <w:rPr>
          <w:rFonts w:asciiTheme="minorHAnsi" w:hAnsiTheme="minorHAnsi" w:cstheme="minorHAnsi"/>
          <w:sz w:val="28"/>
          <w:szCs w:val="28"/>
        </w:rPr>
        <w:t>e silver linings in the clouds that hang over you</w:t>
      </w:r>
      <w:r w:rsidR="000270BA">
        <w:rPr>
          <w:rFonts w:asciiTheme="minorHAnsi" w:hAnsiTheme="minorHAnsi" w:cstheme="minorHAnsi"/>
          <w:sz w:val="28"/>
          <w:szCs w:val="28"/>
        </w:rPr>
        <w:t xml:space="preserve"> from time to time</w:t>
      </w:r>
      <w:r w:rsidR="005F73B3">
        <w:rPr>
          <w:rFonts w:asciiTheme="minorHAnsi" w:hAnsiTheme="minorHAnsi" w:cstheme="minorHAnsi"/>
          <w:sz w:val="28"/>
          <w:szCs w:val="28"/>
        </w:rPr>
        <w:t>, as Paul did</w:t>
      </w:r>
      <w:r w:rsidR="00FC3DD7">
        <w:rPr>
          <w:rFonts w:asciiTheme="minorHAnsi" w:hAnsiTheme="minorHAnsi" w:cstheme="minorHAnsi"/>
          <w:sz w:val="28"/>
          <w:szCs w:val="28"/>
        </w:rPr>
        <w:t xml:space="preserve">? Or are you so caught up in your own </w:t>
      </w:r>
      <w:r w:rsidR="000270BA">
        <w:rPr>
          <w:rFonts w:asciiTheme="minorHAnsi" w:hAnsiTheme="minorHAnsi" w:cstheme="minorHAnsi"/>
          <w:sz w:val="28"/>
          <w:szCs w:val="28"/>
        </w:rPr>
        <w:t>situation</w:t>
      </w:r>
      <w:r w:rsidR="00FC3DD7">
        <w:rPr>
          <w:rFonts w:asciiTheme="minorHAnsi" w:hAnsiTheme="minorHAnsi" w:cstheme="minorHAnsi"/>
          <w:sz w:val="28"/>
          <w:szCs w:val="28"/>
        </w:rPr>
        <w:t xml:space="preserve"> that you miss the good things God </w:t>
      </w:r>
      <w:r w:rsidR="005F73B3">
        <w:rPr>
          <w:rFonts w:asciiTheme="minorHAnsi" w:hAnsiTheme="minorHAnsi" w:cstheme="minorHAnsi"/>
          <w:sz w:val="28"/>
          <w:szCs w:val="28"/>
        </w:rPr>
        <w:t>is</w:t>
      </w:r>
      <w:r w:rsidR="00FC3DD7">
        <w:rPr>
          <w:rFonts w:asciiTheme="minorHAnsi" w:hAnsiTheme="minorHAnsi" w:cstheme="minorHAnsi"/>
          <w:sz w:val="28"/>
          <w:szCs w:val="28"/>
        </w:rPr>
        <w:t xml:space="preserve"> doing in and around you? </w:t>
      </w:r>
      <w:r>
        <w:rPr>
          <w:rFonts w:asciiTheme="minorHAnsi" w:hAnsiTheme="minorHAnsi" w:cstheme="minorHAnsi"/>
          <w:sz w:val="28"/>
          <w:szCs w:val="28"/>
        </w:rPr>
        <w:t>God does not say</w:t>
      </w:r>
      <w:r w:rsidR="000270BA">
        <w:rPr>
          <w:rFonts w:asciiTheme="minorHAnsi" w:hAnsiTheme="minorHAnsi" w:cstheme="minorHAnsi"/>
          <w:sz w:val="28"/>
          <w:szCs w:val="28"/>
        </w:rPr>
        <w:t>, “N</w:t>
      </w:r>
      <w:r>
        <w:rPr>
          <w:rFonts w:asciiTheme="minorHAnsi" w:hAnsiTheme="minorHAnsi" w:cstheme="minorHAnsi"/>
          <w:sz w:val="28"/>
          <w:szCs w:val="28"/>
        </w:rPr>
        <w:t>o bad things will happen to God’s faithful people</w:t>
      </w:r>
      <w:r w:rsidR="000270BA">
        <w:rPr>
          <w:rFonts w:asciiTheme="minorHAnsi" w:hAnsiTheme="minorHAnsi" w:cstheme="minorHAnsi"/>
          <w:sz w:val="28"/>
          <w:szCs w:val="28"/>
        </w:rPr>
        <w:t>.” T</w:t>
      </w:r>
      <w:r>
        <w:rPr>
          <w:rFonts w:asciiTheme="minorHAnsi" w:hAnsiTheme="minorHAnsi" w:cstheme="minorHAnsi"/>
          <w:sz w:val="28"/>
          <w:szCs w:val="28"/>
        </w:rPr>
        <w:t xml:space="preserve">hey do. A hurricane blows in, </w:t>
      </w:r>
      <w:r w:rsidR="00571A51">
        <w:rPr>
          <w:rFonts w:asciiTheme="minorHAnsi" w:hAnsiTheme="minorHAnsi" w:cstheme="minorHAnsi"/>
          <w:sz w:val="28"/>
          <w:szCs w:val="28"/>
        </w:rPr>
        <w:t xml:space="preserve">flood waters rise, </w:t>
      </w:r>
      <w:r>
        <w:rPr>
          <w:rFonts w:asciiTheme="minorHAnsi" w:hAnsiTheme="minorHAnsi" w:cstheme="minorHAnsi"/>
          <w:sz w:val="28"/>
          <w:szCs w:val="28"/>
        </w:rPr>
        <w:t xml:space="preserve">cancer strikes, a child dies, </w:t>
      </w:r>
      <w:proofErr w:type="gramStart"/>
      <w:r>
        <w:rPr>
          <w:rFonts w:asciiTheme="minorHAnsi" w:hAnsiTheme="minorHAnsi" w:cstheme="minorHAnsi"/>
          <w:sz w:val="28"/>
          <w:szCs w:val="28"/>
        </w:rPr>
        <w:t>a</w:t>
      </w:r>
      <w:proofErr w:type="gramEnd"/>
      <w:r>
        <w:rPr>
          <w:rFonts w:asciiTheme="minorHAnsi" w:hAnsiTheme="minorHAnsi" w:cstheme="minorHAnsi"/>
          <w:sz w:val="28"/>
          <w:szCs w:val="28"/>
        </w:rPr>
        <w:t xml:space="preserve"> saint is </w:t>
      </w:r>
      <w:r w:rsidR="00571A51">
        <w:rPr>
          <w:rFonts w:asciiTheme="minorHAnsi" w:hAnsiTheme="minorHAnsi" w:cstheme="minorHAnsi"/>
          <w:sz w:val="28"/>
          <w:szCs w:val="28"/>
        </w:rPr>
        <w:t>wrongfully jailed</w:t>
      </w:r>
      <w:r>
        <w:rPr>
          <w:rFonts w:asciiTheme="minorHAnsi" w:hAnsiTheme="minorHAnsi" w:cstheme="minorHAnsi"/>
          <w:sz w:val="28"/>
          <w:szCs w:val="28"/>
        </w:rPr>
        <w:t xml:space="preserve">. </w:t>
      </w:r>
      <w:r w:rsidR="00571A51">
        <w:rPr>
          <w:rFonts w:asciiTheme="minorHAnsi" w:hAnsiTheme="minorHAnsi" w:cstheme="minorHAnsi"/>
          <w:sz w:val="28"/>
          <w:szCs w:val="28"/>
        </w:rPr>
        <w:t xml:space="preserve">Bad things happen to good people, </w:t>
      </w:r>
      <w:r w:rsidR="000270BA">
        <w:rPr>
          <w:rFonts w:asciiTheme="minorHAnsi" w:hAnsiTheme="minorHAnsi" w:cstheme="minorHAnsi"/>
          <w:sz w:val="28"/>
          <w:szCs w:val="28"/>
        </w:rPr>
        <w:t>not because God wills it</w:t>
      </w:r>
      <w:r w:rsidR="0071148F">
        <w:rPr>
          <w:rFonts w:asciiTheme="minorHAnsi" w:hAnsiTheme="minorHAnsi" w:cstheme="minorHAnsi"/>
          <w:sz w:val="28"/>
          <w:szCs w:val="28"/>
        </w:rPr>
        <w:t xml:space="preserve">, but because God created a world in which there is free will on the part of humans and forces of nature that are constructive but may also be destructive at times. God does not control it all like a puppet master; nor did God create it all and then </w:t>
      </w:r>
      <w:r w:rsidR="00371AC0">
        <w:rPr>
          <w:rFonts w:asciiTheme="minorHAnsi" w:hAnsiTheme="minorHAnsi" w:cstheme="minorHAnsi"/>
          <w:sz w:val="28"/>
          <w:szCs w:val="28"/>
        </w:rPr>
        <w:t>abandon us</w:t>
      </w:r>
      <w:r w:rsidR="0071148F">
        <w:rPr>
          <w:rFonts w:asciiTheme="minorHAnsi" w:hAnsiTheme="minorHAnsi" w:cstheme="minorHAnsi"/>
          <w:sz w:val="28"/>
          <w:szCs w:val="28"/>
        </w:rPr>
        <w:t>. God is at work in the world, not controlling but guiding</w:t>
      </w:r>
      <w:r w:rsidR="00371AC0">
        <w:rPr>
          <w:rFonts w:asciiTheme="minorHAnsi" w:hAnsiTheme="minorHAnsi" w:cstheme="minorHAnsi"/>
          <w:sz w:val="28"/>
          <w:szCs w:val="28"/>
        </w:rPr>
        <w:t>,</w:t>
      </w:r>
      <w:r w:rsidR="0071148F">
        <w:rPr>
          <w:rFonts w:asciiTheme="minorHAnsi" w:hAnsiTheme="minorHAnsi" w:cstheme="minorHAnsi"/>
          <w:sz w:val="28"/>
          <w:szCs w:val="28"/>
        </w:rPr>
        <w:t xml:space="preserve"> sustaining and saving. In the midst of suffering</w:t>
      </w:r>
      <w:r>
        <w:rPr>
          <w:rFonts w:asciiTheme="minorHAnsi" w:hAnsiTheme="minorHAnsi" w:cstheme="minorHAnsi"/>
          <w:sz w:val="28"/>
          <w:szCs w:val="28"/>
        </w:rPr>
        <w:t xml:space="preserve"> God is still at work, offering comfort</w:t>
      </w:r>
      <w:r w:rsidR="00571A51">
        <w:rPr>
          <w:rFonts w:asciiTheme="minorHAnsi" w:hAnsiTheme="minorHAnsi" w:cstheme="minorHAnsi"/>
          <w:sz w:val="28"/>
          <w:szCs w:val="28"/>
        </w:rPr>
        <w:t xml:space="preserve"> and</w:t>
      </w:r>
      <w:r>
        <w:rPr>
          <w:rFonts w:asciiTheme="minorHAnsi" w:hAnsiTheme="minorHAnsi" w:cstheme="minorHAnsi"/>
          <w:sz w:val="28"/>
          <w:szCs w:val="28"/>
        </w:rPr>
        <w:t xml:space="preserve"> strength to those who suffer</w:t>
      </w:r>
      <w:r w:rsidR="00571A51">
        <w:rPr>
          <w:rFonts w:asciiTheme="minorHAnsi" w:hAnsiTheme="minorHAnsi" w:cstheme="minorHAnsi"/>
          <w:sz w:val="28"/>
          <w:szCs w:val="28"/>
        </w:rPr>
        <w:t>, inspiring hope in otherwise desperate situations,</w:t>
      </w:r>
      <w:r>
        <w:rPr>
          <w:rFonts w:asciiTheme="minorHAnsi" w:hAnsiTheme="minorHAnsi" w:cstheme="minorHAnsi"/>
          <w:sz w:val="28"/>
          <w:szCs w:val="28"/>
        </w:rPr>
        <w:t xml:space="preserve"> and bringin</w:t>
      </w:r>
      <w:r w:rsidR="00571A51">
        <w:rPr>
          <w:rFonts w:asciiTheme="minorHAnsi" w:hAnsiTheme="minorHAnsi" w:cstheme="minorHAnsi"/>
          <w:sz w:val="28"/>
          <w:szCs w:val="28"/>
        </w:rPr>
        <w:t>g blessings out of the disaster – whatever the disaster may be</w:t>
      </w:r>
      <w:r>
        <w:rPr>
          <w:rFonts w:asciiTheme="minorHAnsi" w:hAnsiTheme="minorHAnsi" w:cstheme="minorHAnsi"/>
          <w:sz w:val="28"/>
          <w:szCs w:val="28"/>
        </w:rPr>
        <w:t>. It is rare for us to recognize suc</w:t>
      </w:r>
      <w:r w:rsidR="00571A51">
        <w:rPr>
          <w:rFonts w:asciiTheme="minorHAnsi" w:hAnsiTheme="minorHAnsi" w:cstheme="minorHAnsi"/>
          <w:sz w:val="28"/>
          <w:szCs w:val="28"/>
        </w:rPr>
        <w:t xml:space="preserve">h blessings in the midst of </w:t>
      </w:r>
      <w:r>
        <w:rPr>
          <w:rFonts w:asciiTheme="minorHAnsi" w:hAnsiTheme="minorHAnsi" w:cstheme="minorHAnsi"/>
          <w:sz w:val="28"/>
          <w:szCs w:val="28"/>
        </w:rPr>
        <w:t>suffering</w:t>
      </w:r>
      <w:r w:rsidR="005F73B3">
        <w:rPr>
          <w:rFonts w:asciiTheme="minorHAnsi" w:hAnsiTheme="minorHAnsi" w:cstheme="minorHAnsi"/>
          <w:sz w:val="28"/>
          <w:szCs w:val="28"/>
        </w:rPr>
        <w:t>,</w:t>
      </w:r>
      <w:r>
        <w:rPr>
          <w:rFonts w:asciiTheme="minorHAnsi" w:hAnsiTheme="minorHAnsi" w:cstheme="minorHAnsi"/>
          <w:sz w:val="28"/>
          <w:szCs w:val="28"/>
        </w:rPr>
        <w:t xml:space="preserve"> as Paul did; often it is only after the fact that we see what God was doing and find </w:t>
      </w:r>
      <w:r w:rsidR="00571A51">
        <w:rPr>
          <w:rFonts w:asciiTheme="minorHAnsi" w:hAnsiTheme="minorHAnsi" w:cstheme="minorHAnsi"/>
          <w:sz w:val="28"/>
          <w:szCs w:val="28"/>
        </w:rPr>
        <w:t xml:space="preserve">reason </w:t>
      </w:r>
      <w:r>
        <w:rPr>
          <w:rFonts w:asciiTheme="minorHAnsi" w:hAnsiTheme="minorHAnsi" w:cstheme="minorHAnsi"/>
          <w:sz w:val="28"/>
          <w:szCs w:val="28"/>
        </w:rPr>
        <w:t>to</w:t>
      </w:r>
      <w:r w:rsidR="00571A51">
        <w:rPr>
          <w:rFonts w:asciiTheme="minorHAnsi" w:hAnsiTheme="minorHAnsi" w:cstheme="minorHAnsi"/>
          <w:sz w:val="28"/>
          <w:szCs w:val="28"/>
        </w:rPr>
        <w:t xml:space="preserve"> give</w:t>
      </w:r>
      <w:r>
        <w:rPr>
          <w:rFonts w:asciiTheme="minorHAnsi" w:hAnsiTheme="minorHAnsi" w:cstheme="minorHAnsi"/>
          <w:sz w:val="28"/>
          <w:szCs w:val="28"/>
        </w:rPr>
        <w:t xml:space="preserve"> God thanks</w:t>
      </w:r>
      <w:r w:rsidR="005F73B3">
        <w:rPr>
          <w:rFonts w:asciiTheme="minorHAnsi" w:hAnsiTheme="minorHAnsi" w:cstheme="minorHAnsi"/>
          <w:sz w:val="28"/>
          <w:szCs w:val="28"/>
        </w:rPr>
        <w:t xml:space="preserve"> and </w:t>
      </w:r>
      <w:r w:rsidR="005F73B3">
        <w:rPr>
          <w:rFonts w:asciiTheme="minorHAnsi" w:hAnsiTheme="minorHAnsi" w:cstheme="minorHAnsi"/>
          <w:sz w:val="28"/>
          <w:szCs w:val="28"/>
        </w:rPr>
        <w:lastRenderedPageBreak/>
        <w:t>praise</w:t>
      </w:r>
      <w:r>
        <w:rPr>
          <w:rFonts w:asciiTheme="minorHAnsi" w:hAnsiTheme="minorHAnsi" w:cstheme="minorHAnsi"/>
          <w:sz w:val="28"/>
          <w:szCs w:val="28"/>
        </w:rPr>
        <w:t>.</w:t>
      </w:r>
      <w:r w:rsidR="00DB4ED3">
        <w:rPr>
          <w:rFonts w:asciiTheme="minorHAnsi" w:hAnsiTheme="minorHAnsi" w:cstheme="minorHAnsi"/>
          <w:sz w:val="28"/>
          <w:szCs w:val="28"/>
        </w:rPr>
        <w:t xml:space="preserve"> </w:t>
      </w:r>
      <w:r w:rsidR="005F73B3">
        <w:rPr>
          <w:rFonts w:asciiTheme="minorHAnsi" w:hAnsiTheme="minorHAnsi" w:cstheme="minorHAnsi"/>
          <w:sz w:val="28"/>
          <w:szCs w:val="28"/>
        </w:rPr>
        <w:t>At such times</w:t>
      </w:r>
      <w:r w:rsidR="00DB4ED3">
        <w:rPr>
          <w:rFonts w:asciiTheme="minorHAnsi" w:hAnsiTheme="minorHAnsi" w:cstheme="minorHAnsi"/>
          <w:sz w:val="28"/>
          <w:szCs w:val="28"/>
        </w:rPr>
        <w:t xml:space="preserve"> the six words that sum up your life might be: </w:t>
      </w:r>
      <w:r w:rsidR="00DB4ED3">
        <w:rPr>
          <w:rFonts w:asciiTheme="minorHAnsi" w:hAnsiTheme="minorHAnsi" w:cstheme="minorHAnsi"/>
          <w:b/>
          <w:i/>
          <w:sz w:val="28"/>
          <w:szCs w:val="28"/>
        </w:rPr>
        <w:t>Silver Linings in the Clouds. Alleluia!</w:t>
      </w:r>
    </w:p>
    <w:p w:rsidR="00FC3DD7" w:rsidRDefault="00FC3DD7">
      <w:pPr>
        <w:rPr>
          <w:rFonts w:asciiTheme="minorHAnsi" w:hAnsiTheme="minorHAnsi" w:cstheme="minorHAnsi"/>
          <w:sz w:val="28"/>
          <w:szCs w:val="28"/>
        </w:rPr>
      </w:pPr>
    </w:p>
    <w:p w:rsidR="00DB4ED3" w:rsidRDefault="00DB4ED3">
      <w:pPr>
        <w:rPr>
          <w:rFonts w:asciiTheme="minorHAnsi" w:hAnsiTheme="minorHAnsi" w:cstheme="minorHAnsi"/>
          <w:sz w:val="28"/>
          <w:szCs w:val="28"/>
        </w:rPr>
      </w:pPr>
      <w:r>
        <w:rPr>
          <w:rFonts w:asciiTheme="minorHAnsi" w:hAnsiTheme="minorHAnsi" w:cstheme="minorHAnsi"/>
          <w:sz w:val="28"/>
          <w:szCs w:val="28"/>
        </w:rPr>
        <w:tab/>
        <w:t xml:space="preserve">Paul might have echoed those words, but he also wrestled with his role in God’s plan and the future ahead of him. It is a refrain I have heard frequently among some of our older folks. Why am I still here when I am ready to </w:t>
      </w:r>
      <w:r w:rsidR="00B14FAD">
        <w:rPr>
          <w:rFonts w:asciiTheme="minorHAnsi" w:hAnsiTheme="minorHAnsi" w:cstheme="minorHAnsi"/>
          <w:sz w:val="28"/>
          <w:szCs w:val="28"/>
        </w:rPr>
        <w:t>die? What is my purpose in living? I remember one woman who declined a minor medical procedure that would have helped to heal her; she said that if God wanted her to get better then she’d get better, but if not, she was ready to die. To her surprise, she g</w:t>
      </w:r>
      <w:r w:rsidR="005F73B3">
        <w:rPr>
          <w:rFonts w:asciiTheme="minorHAnsi" w:hAnsiTheme="minorHAnsi" w:cstheme="minorHAnsi"/>
          <w:sz w:val="28"/>
          <w:szCs w:val="28"/>
        </w:rPr>
        <w:t>ot better without the procedure</w:t>
      </w:r>
      <w:r w:rsidR="00B14FAD">
        <w:rPr>
          <w:rFonts w:asciiTheme="minorHAnsi" w:hAnsiTheme="minorHAnsi" w:cstheme="minorHAnsi"/>
          <w:sz w:val="28"/>
          <w:szCs w:val="28"/>
        </w:rPr>
        <w:t xml:space="preserve"> and was mad as a hornet at God, because she didn’t die as she had hoped. True to her feisty spirit, she then </w:t>
      </w:r>
      <w:r w:rsidR="00662873">
        <w:rPr>
          <w:rFonts w:asciiTheme="minorHAnsi" w:hAnsiTheme="minorHAnsi" w:cstheme="minorHAnsi"/>
          <w:sz w:val="28"/>
          <w:szCs w:val="28"/>
        </w:rPr>
        <w:t>was anxious to get started with rehab so she could get</w:t>
      </w:r>
      <w:r w:rsidR="00B14FAD">
        <w:rPr>
          <w:rFonts w:asciiTheme="minorHAnsi" w:hAnsiTheme="minorHAnsi" w:cstheme="minorHAnsi"/>
          <w:sz w:val="28"/>
          <w:szCs w:val="28"/>
        </w:rPr>
        <w:t xml:space="preserve"> on with living – God wasn’t done with her yet!</w:t>
      </w:r>
    </w:p>
    <w:p w:rsidR="00B14FAD" w:rsidRDefault="00B14FAD">
      <w:pPr>
        <w:rPr>
          <w:rFonts w:asciiTheme="minorHAnsi" w:hAnsiTheme="minorHAnsi" w:cstheme="minorHAnsi"/>
          <w:sz w:val="28"/>
          <w:szCs w:val="28"/>
        </w:rPr>
      </w:pPr>
    </w:p>
    <w:p w:rsidR="009466B8" w:rsidRDefault="00662873">
      <w:pPr>
        <w:rPr>
          <w:rFonts w:asciiTheme="minorHAnsi" w:hAnsiTheme="minorHAnsi" w:cstheme="minorHAnsi"/>
          <w:sz w:val="28"/>
          <w:szCs w:val="28"/>
        </w:rPr>
      </w:pPr>
      <w:r>
        <w:rPr>
          <w:rFonts w:asciiTheme="minorHAnsi" w:hAnsiTheme="minorHAnsi" w:cstheme="minorHAnsi"/>
          <w:sz w:val="28"/>
          <w:szCs w:val="28"/>
        </w:rPr>
        <w:tab/>
      </w:r>
      <w:r w:rsidR="009466B8" w:rsidRPr="00662873">
        <w:rPr>
          <w:rFonts w:asciiTheme="minorHAnsi" w:hAnsiTheme="minorHAnsi" w:cstheme="minorHAnsi"/>
          <w:b/>
          <w:i/>
          <w:sz w:val="28"/>
          <w:szCs w:val="28"/>
        </w:rPr>
        <w:t>Live or die, hard to choose!</w:t>
      </w:r>
      <w:r w:rsidR="009466B8">
        <w:rPr>
          <w:rFonts w:asciiTheme="minorHAnsi" w:hAnsiTheme="minorHAnsi" w:cstheme="minorHAnsi"/>
          <w:sz w:val="28"/>
          <w:szCs w:val="28"/>
        </w:rPr>
        <w:t xml:space="preserve"> </w:t>
      </w:r>
      <w:r>
        <w:rPr>
          <w:rFonts w:asciiTheme="minorHAnsi" w:hAnsiTheme="minorHAnsi" w:cstheme="minorHAnsi"/>
          <w:sz w:val="28"/>
          <w:szCs w:val="28"/>
        </w:rPr>
        <w:t>That might have been Paul’s six-word summation of his wrestling there in prison. “To me, living is Christ and dying is gain,” he wrote. Believing God’s resurrection promises in Christ he looked forward to that day when he would no longer be imprisoned</w:t>
      </w:r>
      <w:r w:rsidR="005F73B3">
        <w:rPr>
          <w:rFonts w:asciiTheme="minorHAnsi" w:hAnsiTheme="minorHAnsi" w:cstheme="minorHAnsi"/>
          <w:sz w:val="28"/>
          <w:szCs w:val="28"/>
        </w:rPr>
        <w:t>,</w:t>
      </w:r>
      <w:r>
        <w:rPr>
          <w:rFonts w:asciiTheme="minorHAnsi" w:hAnsiTheme="minorHAnsi" w:cstheme="minorHAnsi"/>
          <w:sz w:val="28"/>
          <w:szCs w:val="28"/>
        </w:rPr>
        <w:t xml:space="preserve"> ridiculed</w:t>
      </w:r>
      <w:r w:rsidR="005F73B3">
        <w:rPr>
          <w:rFonts w:asciiTheme="minorHAnsi" w:hAnsiTheme="minorHAnsi" w:cstheme="minorHAnsi"/>
          <w:sz w:val="28"/>
          <w:szCs w:val="28"/>
        </w:rPr>
        <w:t>,</w:t>
      </w:r>
      <w:r>
        <w:rPr>
          <w:rFonts w:asciiTheme="minorHAnsi" w:hAnsiTheme="minorHAnsi" w:cstheme="minorHAnsi"/>
          <w:sz w:val="28"/>
          <w:szCs w:val="28"/>
        </w:rPr>
        <w:t xml:space="preserve"> oppressed</w:t>
      </w:r>
      <w:r w:rsidR="005F73B3">
        <w:rPr>
          <w:rFonts w:asciiTheme="minorHAnsi" w:hAnsiTheme="minorHAnsi" w:cstheme="minorHAnsi"/>
          <w:sz w:val="28"/>
          <w:szCs w:val="28"/>
        </w:rPr>
        <w:t>,</w:t>
      </w:r>
      <w:r>
        <w:rPr>
          <w:rFonts w:asciiTheme="minorHAnsi" w:hAnsiTheme="minorHAnsi" w:cstheme="minorHAnsi"/>
          <w:sz w:val="28"/>
          <w:szCs w:val="28"/>
        </w:rPr>
        <w:t xml:space="preserve"> or afflicted, but would be with Christ, embraced in the eternal love of God. “That is far better,” he said. But he also recognized that God was not done with him yet. There was more to be done for the Gospel here on earth, more to be done for the brothers and sisters in Christ among whom he served, more to be done as a living amba</w:t>
      </w:r>
      <w:r w:rsidR="00F9577B">
        <w:rPr>
          <w:rFonts w:asciiTheme="minorHAnsi" w:hAnsiTheme="minorHAnsi" w:cstheme="minorHAnsi"/>
          <w:sz w:val="28"/>
          <w:szCs w:val="28"/>
        </w:rPr>
        <w:t xml:space="preserve">ssador for Christ whether in </w:t>
      </w:r>
      <w:r>
        <w:rPr>
          <w:rFonts w:asciiTheme="minorHAnsi" w:hAnsiTheme="minorHAnsi" w:cstheme="minorHAnsi"/>
          <w:sz w:val="28"/>
          <w:szCs w:val="28"/>
        </w:rPr>
        <w:t>prison or as a free man. And because that work was still to be done, he embraced it and so handed down to us a legacy of faith to which we are heirs.</w:t>
      </w:r>
    </w:p>
    <w:p w:rsidR="00662873" w:rsidRDefault="00662873">
      <w:pPr>
        <w:rPr>
          <w:rFonts w:asciiTheme="minorHAnsi" w:hAnsiTheme="minorHAnsi" w:cstheme="minorHAnsi"/>
          <w:sz w:val="28"/>
          <w:szCs w:val="28"/>
        </w:rPr>
      </w:pPr>
    </w:p>
    <w:p w:rsidR="006002CB" w:rsidRDefault="00662873">
      <w:pPr>
        <w:rPr>
          <w:rFonts w:asciiTheme="minorHAnsi" w:hAnsiTheme="minorHAnsi" w:cstheme="minorHAnsi"/>
          <w:sz w:val="28"/>
          <w:szCs w:val="28"/>
        </w:rPr>
      </w:pPr>
      <w:r>
        <w:rPr>
          <w:rFonts w:asciiTheme="minorHAnsi" w:hAnsiTheme="minorHAnsi" w:cstheme="minorHAnsi"/>
          <w:sz w:val="28"/>
          <w:szCs w:val="28"/>
        </w:rPr>
        <w:tab/>
      </w:r>
      <w:r w:rsidRPr="00662873">
        <w:rPr>
          <w:rFonts w:asciiTheme="minorHAnsi" w:hAnsiTheme="minorHAnsi" w:cstheme="minorHAnsi"/>
          <w:b/>
          <w:i/>
          <w:sz w:val="28"/>
          <w:szCs w:val="28"/>
        </w:rPr>
        <w:t>Live or die, hard to choose!</w:t>
      </w:r>
      <w:r>
        <w:rPr>
          <w:rFonts w:asciiTheme="minorHAnsi" w:hAnsiTheme="minorHAnsi" w:cstheme="minorHAnsi"/>
          <w:sz w:val="28"/>
          <w:szCs w:val="28"/>
        </w:rPr>
        <w:t xml:space="preserve"> The choice is not ours to make, but it is ours to make peace with. </w:t>
      </w:r>
      <w:r w:rsidRPr="00363F0F">
        <w:rPr>
          <w:rFonts w:asciiTheme="minorHAnsi" w:hAnsiTheme="minorHAnsi" w:cstheme="minorHAnsi"/>
          <w:i/>
          <w:sz w:val="28"/>
          <w:szCs w:val="28"/>
        </w:rPr>
        <w:t xml:space="preserve">Whether we live or whether we die, we are the Lord’s. </w:t>
      </w:r>
      <w:r>
        <w:rPr>
          <w:rFonts w:asciiTheme="minorHAnsi" w:hAnsiTheme="minorHAnsi" w:cstheme="minorHAnsi"/>
          <w:sz w:val="28"/>
          <w:szCs w:val="28"/>
        </w:rPr>
        <w:t xml:space="preserve">Those words of Paul guide our days. We need not fear death, for God’s promises in Christ are </w:t>
      </w:r>
      <w:r w:rsidR="00363F0F">
        <w:rPr>
          <w:rFonts w:asciiTheme="minorHAnsi" w:hAnsiTheme="minorHAnsi" w:cstheme="minorHAnsi"/>
          <w:sz w:val="28"/>
          <w:szCs w:val="28"/>
        </w:rPr>
        <w:t xml:space="preserve">hope-filled, glorious </w:t>
      </w:r>
      <w:r>
        <w:rPr>
          <w:rFonts w:asciiTheme="minorHAnsi" w:hAnsiTheme="minorHAnsi" w:cstheme="minorHAnsi"/>
          <w:sz w:val="28"/>
          <w:szCs w:val="28"/>
        </w:rPr>
        <w:t xml:space="preserve">promises of resurrection and life </w:t>
      </w:r>
      <w:r w:rsidR="00363F0F">
        <w:rPr>
          <w:rFonts w:asciiTheme="minorHAnsi" w:hAnsiTheme="minorHAnsi" w:cstheme="minorHAnsi"/>
          <w:sz w:val="28"/>
          <w:szCs w:val="28"/>
        </w:rPr>
        <w:t>in the loving presence of God. But neither should we fear living, for God is with us and is able to do in us and through us far more than we might imagine</w:t>
      </w:r>
      <w:r w:rsidR="00CD4DCC">
        <w:rPr>
          <w:rFonts w:asciiTheme="minorHAnsi" w:hAnsiTheme="minorHAnsi" w:cstheme="minorHAnsi"/>
          <w:sz w:val="28"/>
          <w:szCs w:val="28"/>
        </w:rPr>
        <w:t>, regardless of the circumstance</w:t>
      </w:r>
      <w:r w:rsidR="00363F0F">
        <w:rPr>
          <w:rFonts w:asciiTheme="minorHAnsi" w:hAnsiTheme="minorHAnsi" w:cstheme="minorHAnsi"/>
          <w:sz w:val="28"/>
          <w:szCs w:val="28"/>
        </w:rPr>
        <w:t>. Our calling, our vocation, is to live fully and faithfully as bes</w:t>
      </w:r>
      <w:r w:rsidR="00CD4DCC">
        <w:rPr>
          <w:rFonts w:asciiTheme="minorHAnsi" w:hAnsiTheme="minorHAnsi" w:cstheme="minorHAnsi"/>
          <w:sz w:val="28"/>
          <w:szCs w:val="28"/>
        </w:rPr>
        <w:t>t we can each day, and leave the rest to God</w:t>
      </w:r>
      <w:r w:rsidR="00363F0F">
        <w:rPr>
          <w:rFonts w:asciiTheme="minorHAnsi" w:hAnsiTheme="minorHAnsi" w:cstheme="minorHAnsi"/>
          <w:sz w:val="28"/>
          <w:szCs w:val="28"/>
        </w:rPr>
        <w:t xml:space="preserve">. </w:t>
      </w:r>
    </w:p>
    <w:p w:rsidR="00097D0C" w:rsidRDefault="006002CB" w:rsidP="00097D0C">
      <w:pPr>
        <w:pStyle w:val="BodyText"/>
        <w:tabs>
          <w:tab w:val="left" w:pos="0"/>
        </w:tabs>
        <w:rPr>
          <w:rFonts w:asciiTheme="minorHAnsi" w:hAnsiTheme="minorHAnsi" w:cstheme="minorHAnsi"/>
          <w:sz w:val="28"/>
          <w:szCs w:val="28"/>
        </w:rPr>
      </w:pPr>
      <w:r>
        <w:rPr>
          <w:rFonts w:asciiTheme="minorHAnsi" w:hAnsiTheme="minorHAnsi" w:cstheme="minorHAnsi"/>
          <w:sz w:val="28"/>
          <w:szCs w:val="28"/>
        </w:rPr>
        <w:lastRenderedPageBreak/>
        <w:tab/>
        <w:t xml:space="preserve">June Traeger was like a grandmother to me. She died about a year ago in McKeesport, PA </w:t>
      </w:r>
      <w:r w:rsidR="00CB704F">
        <w:rPr>
          <w:rFonts w:asciiTheme="minorHAnsi" w:hAnsiTheme="minorHAnsi" w:cstheme="minorHAnsi"/>
          <w:sz w:val="28"/>
          <w:szCs w:val="28"/>
        </w:rPr>
        <w:t>at the age of 98</w:t>
      </w:r>
      <w:r>
        <w:rPr>
          <w:rFonts w:asciiTheme="minorHAnsi" w:hAnsiTheme="minorHAnsi" w:cstheme="minorHAnsi"/>
          <w:sz w:val="28"/>
          <w:szCs w:val="28"/>
        </w:rPr>
        <w:t>. At the age of 95 she was still counting money for the church af</w:t>
      </w:r>
      <w:r w:rsidR="00371AC0">
        <w:rPr>
          <w:rFonts w:asciiTheme="minorHAnsi" w:hAnsiTheme="minorHAnsi" w:cstheme="minorHAnsi"/>
          <w:sz w:val="28"/>
          <w:szCs w:val="28"/>
        </w:rPr>
        <w:t>ter worship on Sundays, attending</w:t>
      </w:r>
      <w:r>
        <w:rPr>
          <w:rFonts w:asciiTheme="minorHAnsi" w:hAnsiTheme="minorHAnsi" w:cstheme="minorHAnsi"/>
          <w:sz w:val="28"/>
          <w:szCs w:val="28"/>
        </w:rPr>
        <w:t xml:space="preserve"> the symphony and </w:t>
      </w:r>
      <w:r w:rsidR="00371AC0">
        <w:rPr>
          <w:rFonts w:asciiTheme="minorHAnsi" w:hAnsiTheme="minorHAnsi" w:cstheme="minorHAnsi"/>
          <w:sz w:val="28"/>
          <w:szCs w:val="28"/>
        </w:rPr>
        <w:t>living</w:t>
      </w:r>
      <w:r>
        <w:rPr>
          <w:rFonts w:asciiTheme="minorHAnsi" w:hAnsiTheme="minorHAnsi" w:cstheme="minorHAnsi"/>
          <w:sz w:val="28"/>
          <w:szCs w:val="28"/>
        </w:rPr>
        <w:t xml:space="preserve"> alone in her home surrounded by a yard abloom with flowers. </w:t>
      </w:r>
      <w:r w:rsidR="00F9577B">
        <w:rPr>
          <w:rFonts w:asciiTheme="minorHAnsi" w:hAnsiTheme="minorHAnsi" w:cstheme="minorHAnsi"/>
          <w:sz w:val="28"/>
          <w:szCs w:val="28"/>
        </w:rPr>
        <w:t>T</w:t>
      </w:r>
      <w:r w:rsidR="00CB704F">
        <w:rPr>
          <w:rFonts w:asciiTheme="minorHAnsi" w:hAnsiTheme="minorHAnsi" w:cstheme="minorHAnsi"/>
          <w:sz w:val="28"/>
          <w:szCs w:val="28"/>
        </w:rPr>
        <w:t>hen she</w:t>
      </w:r>
      <w:r>
        <w:rPr>
          <w:rFonts w:asciiTheme="minorHAnsi" w:hAnsiTheme="minorHAnsi" w:cstheme="minorHAnsi"/>
          <w:sz w:val="28"/>
          <w:szCs w:val="28"/>
        </w:rPr>
        <w:t xml:space="preserve"> suffered a stroke that forced her to leave the home she loved and move to a nursing facility. She was unable to walk or dress herself and </w:t>
      </w:r>
      <w:r w:rsidR="00CB704F">
        <w:rPr>
          <w:rFonts w:asciiTheme="minorHAnsi" w:hAnsiTheme="minorHAnsi" w:cstheme="minorHAnsi"/>
          <w:sz w:val="28"/>
          <w:szCs w:val="28"/>
        </w:rPr>
        <w:t>was often</w:t>
      </w:r>
      <w:r>
        <w:rPr>
          <w:rFonts w:asciiTheme="minorHAnsi" w:hAnsiTheme="minorHAnsi" w:cstheme="minorHAnsi"/>
          <w:sz w:val="28"/>
          <w:szCs w:val="28"/>
        </w:rPr>
        <w:t xml:space="preserve"> frustrated as she searched for </w:t>
      </w:r>
      <w:r w:rsidR="00CB704F">
        <w:rPr>
          <w:rFonts w:asciiTheme="minorHAnsi" w:hAnsiTheme="minorHAnsi" w:cstheme="minorHAnsi"/>
          <w:sz w:val="28"/>
          <w:szCs w:val="28"/>
        </w:rPr>
        <w:t xml:space="preserve">a </w:t>
      </w:r>
      <w:r>
        <w:rPr>
          <w:rFonts w:asciiTheme="minorHAnsi" w:hAnsiTheme="minorHAnsi" w:cstheme="minorHAnsi"/>
          <w:sz w:val="28"/>
          <w:szCs w:val="28"/>
        </w:rPr>
        <w:t>word or memor</w:t>
      </w:r>
      <w:r w:rsidR="00CB704F">
        <w:rPr>
          <w:rFonts w:asciiTheme="minorHAnsi" w:hAnsiTheme="minorHAnsi" w:cstheme="minorHAnsi"/>
          <w:sz w:val="28"/>
          <w:szCs w:val="28"/>
        </w:rPr>
        <w:t>y</w:t>
      </w:r>
      <w:r>
        <w:rPr>
          <w:rFonts w:asciiTheme="minorHAnsi" w:hAnsiTheme="minorHAnsi" w:cstheme="minorHAnsi"/>
          <w:sz w:val="28"/>
          <w:szCs w:val="28"/>
        </w:rPr>
        <w:t xml:space="preserve"> that she could not recall. As I was visiting with her one day </w:t>
      </w:r>
      <w:r w:rsidR="00CB704F">
        <w:rPr>
          <w:rFonts w:asciiTheme="minorHAnsi" w:hAnsiTheme="minorHAnsi" w:cstheme="minorHAnsi"/>
          <w:sz w:val="28"/>
          <w:szCs w:val="28"/>
        </w:rPr>
        <w:t xml:space="preserve">she gave voice to the question that was nagging at her, “Why am I still alive? I can’t do anything.” </w:t>
      </w:r>
      <w:r w:rsidR="00F9577B">
        <w:rPr>
          <w:rFonts w:asciiTheme="minorHAnsi" w:hAnsiTheme="minorHAnsi" w:cstheme="minorHAnsi"/>
          <w:sz w:val="28"/>
          <w:szCs w:val="28"/>
        </w:rPr>
        <w:t xml:space="preserve">So I told her </w:t>
      </w:r>
      <w:r w:rsidR="00CB704F">
        <w:rPr>
          <w:rFonts w:asciiTheme="minorHAnsi" w:hAnsiTheme="minorHAnsi" w:cstheme="minorHAnsi"/>
          <w:sz w:val="28"/>
          <w:szCs w:val="28"/>
        </w:rPr>
        <w:t xml:space="preserve">what an aide at the home had told me just moments before, that </w:t>
      </w:r>
      <w:r w:rsidR="00CB704F" w:rsidRPr="00CB704F">
        <w:rPr>
          <w:rFonts w:asciiTheme="minorHAnsi" w:hAnsiTheme="minorHAnsi" w:cstheme="minorHAnsi"/>
          <w:sz w:val="28"/>
          <w:szCs w:val="28"/>
        </w:rPr>
        <w:t>June helped her get through each day</w:t>
      </w:r>
      <w:r w:rsidR="00097D0C">
        <w:rPr>
          <w:rFonts w:asciiTheme="minorHAnsi" w:hAnsiTheme="minorHAnsi" w:cstheme="minorHAnsi"/>
          <w:sz w:val="28"/>
          <w:szCs w:val="28"/>
        </w:rPr>
        <w:t xml:space="preserve">, </w:t>
      </w:r>
      <w:r w:rsidR="00CB704F" w:rsidRPr="00CB704F">
        <w:rPr>
          <w:rFonts w:asciiTheme="minorHAnsi" w:hAnsiTheme="minorHAnsi" w:cstheme="minorHAnsi"/>
          <w:sz w:val="28"/>
          <w:szCs w:val="28"/>
        </w:rPr>
        <w:t xml:space="preserve">because when she had tired of caring for ungrateful, surly people and was ready to quit, June would cheer her with love and laughter and gratitude for her care. </w:t>
      </w:r>
      <w:r w:rsidR="00097D0C">
        <w:rPr>
          <w:rFonts w:asciiTheme="minorHAnsi" w:hAnsiTheme="minorHAnsi" w:cstheme="minorHAnsi"/>
          <w:sz w:val="28"/>
          <w:szCs w:val="28"/>
        </w:rPr>
        <w:t xml:space="preserve">June hadn’t thought of that making such a difference. She was just being herself, and in so doing, God was at work through her. </w:t>
      </w:r>
    </w:p>
    <w:p w:rsidR="006002CB" w:rsidRDefault="006002CB" w:rsidP="00097D0C">
      <w:pPr>
        <w:pStyle w:val="BodyText"/>
        <w:tabs>
          <w:tab w:val="left" w:pos="0"/>
        </w:tabs>
        <w:rPr>
          <w:rFonts w:asciiTheme="minorHAnsi" w:hAnsiTheme="minorHAnsi" w:cstheme="minorHAnsi"/>
          <w:sz w:val="28"/>
          <w:szCs w:val="28"/>
        </w:rPr>
      </w:pPr>
    </w:p>
    <w:p w:rsidR="00363F0F" w:rsidRDefault="00363F0F">
      <w:pPr>
        <w:rPr>
          <w:rFonts w:asciiTheme="minorHAnsi" w:hAnsiTheme="minorHAnsi" w:cstheme="minorHAnsi"/>
          <w:sz w:val="28"/>
          <w:szCs w:val="28"/>
        </w:rPr>
      </w:pPr>
      <w:r>
        <w:rPr>
          <w:rFonts w:asciiTheme="minorHAnsi" w:hAnsiTheme="minorHAnsi" w:cstheme="minorHAnsi"/>
          <w:sz w:val="28"/>
          <w:szCs w:val="28"/>
        </w:rPr>
        <w:tab/>
      </w:r>
      <w:r w:rsidR="00097D0C">
        <w:rPr>
          <w:rFonts w:asciiTheme="minorHAnsi" w:hAnsiTheme="minorHAnsi" w:cstheme="minorHAnsi"/>
          <w:sz w:val="28"/>
          <w:szCs w:val="28"/>
        </w:rPr>
        <w:t xml:space="preserve">God works through all of us, using the gifts with which God has blessed us and the circumstances in which we are living to do good things, </w:t>
      </w:r>
      <w:r w:rsidR="004362A9">
        <w:rPr>
          <w:rFonts w:asciiTheme="minorHAnsi" w:hAnsiTheme="minorHAnsi" w:cstheme="minorHAnsi"/>
          <w:sz w:val="28"/>
          <w:szCs w:val="28"/>
        </w:rPr>
        <w:t xml:space="preserve">sometimes </w:t>
      </w:r>
      <w:r w:rsidR="00097D0C">
        <w:rPr>
          <w:rFonts w:asciiTheme="minorHAnsi" w:hAnsiTheme="minorHAnsi" w:cstheme="minorHAnsi"/>
          <w:sz w:val="28"/>
          <w:szCs w:val="28"/>
        </w:rPr>
        <w:t>to paint silver linings in the clouds</w:t>
      </w:r>
      <w:r w:rsidR="004362A9">
        <w:rPr>
          <w:rFonts w:asciiTheme="minorHAnsi" w:hAnsiTheme="minorHAnsi" w:cstheme="minorHAnsi"/>
          <w:sz w:val="28"/>
          <w:szCs w:val="28"/>
        </w:rPr>
        <w:t xml:space="preserve"> that engulf us</w:t>
      </w:r>
      <w:r w:rsidR="00097D0C">
        <w:rPr>
          <w:rFonts w:asciiTheme="minorHAnsi" w:hAnsiTheme="minorHAnsi" w:cstheme="minorHAnsi"/>
          <w:sz w:val="28"/>
          <w:szCs w:val="28"/>
        </w:rPr>
        <w:t xml:space="preserve">. </w:t>
      </w:r>
      <w:r w:rsidR="004362A9">
        <w:rPr>
          <w:rFonts w:asciiTheme="minorHAnsi" w:hAnsiTheme="minorHAnsi" w:cstheme="minorHAnsi"/>
          <w:sz w:val="28"/>
          <w:szCs w:val="28"/>
        </w:rPr>
        <w:t xml:space="preserve">We are to live </w:t>
      </w:r>
      <w:r>
        <w:rPr>
          <w:rFonts w:asciiTheme="minorHAnsi" w:hAnsiTheme="minorHAnsi" w:cstheme="minorHAnsi"/>
          <w:sz w:val="28"/>
          <w:szCs w:val="28"/>
        </w:rPr>
        <w:t xml:space="preserve">as those created in the image of </w:t>
      </w:r>
      <w:r w:rsidR="00CD4DCC">
        <w:rPr>
          <w:rFonts w:asciiTheme="minorHAnsi" w:hAnsiTheme="minorHAnsi" w:cstheme="minorHAnsi"/>
          <w:sz w:val="28"/>
          <w:szCs w:val="28"/>
        </w:rPr>
        <w:t xml:space="preserve">God, and thus reflect </w:t>
      </w:r>
      <w:r w:rsidR="00097D0C">
        <w:rPr>
          <w:rFonts w:asciiTheme="minorHAnsi" w:hAnsiTheme="minorHAnsi" w:cstheme="minorHAnsi"/>
          <w:sz w:val="28"/>
          <w:szCs w:val="28"/>
        </w:rPr>
        <w:t xml:space="preserve">to the world </w:t>
      </w:r>
      <w:r w:rsidR="00CD4DCC">
        <w:rPr>
          <w:rFonts w:asciiTheme="minorHAnsi" w:hAnsiTheme="minorHAnsi" w:cstheme="minorHAnsi"/>
          <w:sz w:val="28"/>
          <w:szCs w:val="28"/>
        </w:rPr>
        <w:t xml:space="preserve">God’s love </w:t>
      </w:r>
      <w:r w:rsidR="00097D0C">
        <w:rPr>
          <w:rFonts w:asciiTheme="minorHAnsi" w:hAnsiTheme="minorHAnsi" w:cstheme="minorHAnsi"/>
          <w:sz w:val="28"/>
          <w:szCs w:val="28"/>
        </w:rPr>
        <w:t xml:space="preserve">and grace </w:t>
      </w:r>
      <w:r w:rsidR="00CD4DCC">
        <w:rPr>
          <w:rFonts w:asciiTheme="minorHAnsi" w:hAnsiTheme="minorHAnsi" w:cstheme="minorHAnsi"/>
          <w:sz w:val="28"/>
          <w:szCs w:val="28"/>
        </w:rPr>
        <w:t xml:space="preserve">and offer </w:t>
      </w:r>
      <w:r w:rsidR="00097D0C">
        <w:rPr>
          <w:rFonts w:asciiTheme="minorHAnsi" w:hAnsiTheme="minorHAnsi" w:cstheme="minorHAnsi"/>
          <w:sz w:val="28"/>
          <w:szCs w:val="28"/>
        </w:rPr>
        <w:t xml:space="preserve">to God </w:t>
      </w:r>
      <w:r w:rsidR="00CD4DCC">
        <w:rPr>
          <w:rFonts w:asciiTheme="minorHAnsi" w:hAnsiTheme="minorHAnsi" w:cstheme="minorHAnsi"/>
          <w:sz w:val="28"/>
          <w:szCs w:val="28"/>
        </w:rPr>
        <w:t xml:space="preserve">our </w:t>
      </w:r>
      <w:r w:rsidR="00097D0C">
        <w:rPr>
          <w:rFonts w:asciiTheme="minorHAnsi" w:hAnsiTheme="minorHAnsi" w:cstheme="minorHAnsi"/>
          <w:sz w:val="28"/>
          <w:szCs w:val="28"/>
        </w:rPr>
        <w:t>thanks</w:t>
      </w:r>
      <w:r w:rsidR="00CD4DCC">
        <w:rPr>
          <w:rFonts w:asciiTheme="minorHAnsi" w:hAnsiTheme="minorHAnsi" w:cstheme="minorHAnsi"/>
          <w:sz w:val="28"/>
          <w:szCs w:val="28"/>
        </w:rPr>
        <w:t xml:space="preserve"> and </w:t>
      </w:r>
      <w:r w:rsidR="00097D0C">
        <w:rPr>
          <w:rFonts w:asciiTheme="minorHAnsi" w:hAnsiTheme="minorHAnsi" w:cstheme="minorHAnsi"/>
          <w:sz w:val="28"/>
          <w:szCs w:val="28"/>
        </w:rPr>
        <w:t>praise</w:t>
      </w:r>
      <w:r w:rsidR="00CD4DCC">
        <w:rPr>
          <w:rFonts w:asciiTheme="minorHAnsi" w:hAnsiTheme="minorHAnsi" w:cstheme="minorHAnsi"/>
          <w:sz w:val="28"/>
          <w:szCs w:val="28"/>
        </w:rPr>
        <w:t xml:space="preserve">. </w:t>
      </w:r>
      <w:r w:rsidR="004362A9">
        <w:rPr>
          <w:rFonts w:asciiTheme="minorHAnsi" w:hAnsiTheme="minorHAnsi" w:cstheme="minorHAnsi"/>
          <w:sz w:val="28"/>
          <w:szCs w:val="28"/>
        </w:rPr>
        <w:t>We are</w:t>
      </w:r>
      <w:r w:rsidR="00097D0C">
        <w:rPr>
          <w:rFonts w:asciiTheme="minorHAnsi" w:hAnsiTheme="minorHAnsi" w:cstheme="minorHAnsi"/>
          <w:sz w:val="28"/>
          <w:szCs w:val="28"/>
        </w:rPr>
        <w:t xml:space="preserve"> to let God work in us and through us, so that i</w:t>
      </w:r>
      <w:r w:rsidR="006002CB">
        <w:rPr>
          <w:rFonts w:asciiTheme="minorHAnsi" w:hAnsiTheme="minorHAnsi" w:cstheme="minorHAnsi"/>
          <w:sz w:val="28"/>
          <w:szCs w:val="28"/>
        </w:rPr>
        <w:t xml:space="preserve">n living and in dying, in life and in death, we are </w:t>
      </w:r>
      <w:r w:rsidR="00097D0C">
        <w:rPr>
          <w:rFonts w:asciiTheme="minorHAnsi" w:hAnsiTheme="minorHAnsi" w:cstheme="minorHAnsi"/>
          <w:sz w:val="28"/>
          <w:szCs w:val="28"/>
        </w:rPr>
        <w:t>the</w:t>
      </w:r>
      <w:r w:rsidR="006002CB">
        <w:rPr>
          <w:rFonts w:asciiTheme="minorHAnsi" w:hAnsiTheme="minorHAnsi" w:cstheme="minorHAnsi"/>
          <w:sz w:val="28"/>
          <w:szCs w:val="28"/>
        </w:rPr>
        <w:t xml:space="preserve"> </w:t>
      </w:r>
      <w:r w:rsidR="00371AC0">
        <w:rPr>
          <w:rFonts w:asciiTheme="minorHAnsi" w:hAnsiTheme="minorHAnsi" w:cstheme="minorHAnsi"/>
          <w:sz w:val="28"/>
          <w:szCs w:val="28"/>
        </w:rPr>
        <w:t xml:space="preserve">loving </w:t>
      </w:r>
      <w:r w:rsidR="006002CB">
        <w:rPr>
          <w:rFonts w:asciiTheme="minorHAnsi" w:hAnsiTheme="minorHAnsi" w:cstheme="minorHAnsi"/>
          <w:sz w:val="28"/>
          <w:szCs w:val="28"/>
        </w:rPr>
        <w:t>people God created us to be – not someone else. As Rabbi Jonathan Sacks recounts:</w:t>
      </w:r>
    </w:p>
    <w:p w:rsidR="006002CB" w:rsidRDefault="00CD4DCC" w:rsidP="006002CB">
      <w:pPr>
        <w:ind w:left="720"/>
        <w:rPr>
          <w:spacing w:val="-3"/>
        </w:rPr>
      </w:pPr>
      <w:r w:rsidRPr="006002CB">
        <w:rPr>
          <w:rFonts w:asciiTheme="minorHAnsi" w:hAnsiTheme="minorHAnsi" w:cstheme="minorHAnsi"/>
          <w:i/>
          <w:spacing w:val="-3"/>
          <w:sz w:val="28"/>
          <w:szCs w:val="28"/>
        </w:rPr>
        <w:t>When asked why he did not behave with more dignity Zusya of Hanipol replied, ‘When I get to heaven, they won’t ask me, “Zusya, why weren’t you Moses?” They’ll ask me, “Zusya, why weren’t you Zusya?”’ God does not ask us to be someone el</w:t>
      </w:r>
      <w:r w:rsidR="006002CB">
        <w:rPr>
          <w:rFonts w:asciiTheme="minorHAnsi" w:hAnsiTheme="minorHAnsi" w:cstheme="minorHAnsi"/>
          <w:i/>
          <w:spacing w:val="-3"/>
          <w:sz w:val="28"/>
          <w:szCs w:val="28"/>
        </w:rPr>
        <w:t xml:space="preserve">se. </w:t>
      </w:r>
      <w:r w:rsidR="004362A9">
        <w:rPr>
          <w:rFonts w:asciiTheme="minorHAnsi" w:hAnsiTheme="minorHAnsi" w:cstheme="minorHAnsi"/>
          <w:i/>
          <w:spacing w:val="-3"/>
          <w:sz w:val="28"/>
          <w:szCs w:val="28"/>
        </w:rPr>
        <w:t>God</w:t>
      </w:r>
      <w:r w:rsidR="006002CB">
        <w:rPr>
          <w:rFonts w:asciiTheme="minorHAnsi" w:hAnsiTheme="minorHAnsi" w:cstheme="minorHAnsi"/>
          <w:i/>
          <w:spacing w:val="-3"/>
          <w:sz w:val="28"/>
          <w:szCs w:val="28"/>
        </w:rPr>
        <w:t xml:space="preserve"> asks us to be ourselves.</w:t>
      </w:r>
      <w:r w:rsidR="006002CB">
        <w:rPr>
          <w:rStyle w:val="EndnoteReference"/>
          <w:rFonts w:asciiTheme="minorHAnsi" w:hAnsiTheme="minorHAnsi" w:cstheme="minorHAnsi"/>
          <w:i/>
          <w:spacing w:val="-3"/>
          <w:sz w:val="28"/>
          <w:szCs w:val="28"/>
        </w:rPr>
        <w:endnoteReference w:id="2"/>
      </w:r>
      <w:r>
        <w:rPr>
          <w:spacing w:val="-3"/>
        </w:rPr>
        <w:t xml:space="preserve"> </w:t>
      </w:r>
    </w:p>
    <w:p w:rsidR="006002CB" w:rsidRDefault="006002CB" w:rsidP="006002CB">
      <w:pPr>
        <w:rPr>
          <w:rFonts w:asciiTheme="minorHAnsi" w:hAnsiTheme="minorHAnsi" w:cstheme="minorHAnsi"/>
          <w:spacing w:val="-3"/>
          <w:sz w:val="28"/>
          <w:szCs w:val="28"/>
        </w:rPr>
      </w:pPr>
      <w:r>
        <w:rPr>
          <w:rFonts w:asciiTheme="minorHAnsi" w:hAnsiTheme="minorHAnsi" w:cstheme="minorHAnsi"/>
          <w:spacing w:val="-3"/>
          <w:sz w:val="28"/>
          <w:szCs w:val="28"/>
        </w:rPr>
        <w:t>Can yo</w:t>
      </w:r>
      <w:r w:rsidR="00F9577B">
        <w:rPr>
          <w:rFonts w:asciiTheme="minorHAnsi" w:hAnsiTheme="minorHAnsi" w:cstheme="minorHAnsi"/>
          <w:spacing w:val="-3"/>
          <w:sz w:val="28"/>
          <w:szCs w:val="28"/>
        </w:rPr>
        <w:t xml:space="preserve">u do that? Can you find in </w:t>
      </w:r>
      <w:r>
        <w:rPr>
          <w:rFonts w:asciiTheme="minorHAnsi" w:hAnsiTheme="minorHAnsi" w:cstheme="minorHAnsi"/>
          <w:spacing w:val="-3"/>
          <w:sz w:val="28"/>
          <w:szCs w:val="28"/>
        </w:rPr>
        <w:t xml:space="preserve">living day to day </w:t>
      </w:r>
      <w:r w:rsidR="004362A9">
        <w:rPr>
          <w:rFonts w:asciiTheme="minorHAnsi" w:hAnsiTheme="minorHAnsi" w:cstheme="minorHAnsi"/>
          <w:spacing w:val="-3"/>
          <w:sz w:val="28"/>
          <w:szCs w:val="28"/>
        </w:rPr>
        <w:t xml:space="preserve">– in joy and in sorrow, in sickness and in health – opportunities </w:t>
      </w:r>
      <w:r>
        <w:rPr>
          <w:rFonts w:asciiTheme="minorHAnsi" w:hAnsiTheme="minorHAnsi" w:cstheme="minorHAnsi"/>
          <w:spacing w:val="-3"/>
          <w:sz w:val="28"/>
          <w:szCs w:val="28"/>
        </w:rPr>
        <w:t>to be yourself as a</w:t>
      </w:r>
      <w:r w:rsidR="004362A9">
        <w:rPr>
          <w:rFonts w:asciiTheme="minorHAnsi" w:hAnsiTheme="minorHAnsi" w:cstheme="minorHAnsi"/>
          <w:spacing w:val="-3"/>
          <w:sz w:val="28"/>
          <w:szCs w:val="28"/>
        </w:rPr>
        <w:t xml:space="preserve"> reflection of the image of God</w:t>
      </w:r>
      <w:r w:rsidR="00F9577B">
        <w:rPr>
          <w:rFonts w:asciiTheme="minorHAnsi" w:hAnsiTheme="minorHAnsi" w:cstheme="minorHAnsi"/>
          <w:spacing w:val="-3"/>
          <w:sz w:val="28"/>
          <w:szCs w:val="28"/>
        </w:rPr>
        <w:t>,</w:t>
      </w:r>
      <w:r w:rsidR="004362A9">
        <w:rPr>
          <w:rFonts w:asciiTheme="minorHAnsi" w:hAnsiTheme="minorHAnsi" w:cstheme="minorHAnsi"/>
          <w:spacing w:val="-3"/>
          <w:sz w:val="28"/>
          <w:szCs w:val="28"/>
        </w:rPr>
        <w:t xml:space="preserve"> </w:t>
      </w:r>
      <w:r w:rsidR="00371AC0">
        <w:rPr>
          <w:rFonts w:asciiTheme="minorHAnsi" w:hAnsiTheme="minorHAnsi" w:cstheme="minorHAnsi"/>
          <w:spacing w:val="-3"/>
          <w:sz w:val="28"/>
          <w:szCs w:val="28"/>
        </w:rPr>
        <w:t>living into your vocation as</w:t>
      </w:r>
      <w:r w:rsidR="004362A9">
        <w:rPr>
          <w:rFonts w:asciiTheme="minorHAnsi" w:hAnsiTheme="minorHAnsi" w:cstheme="minorHAnsi"/>
          <w:spacing w:val="-3"/>
          <w:sz w:val="28"/>
          <w:szCs w:val="28"/>
        </w:rPr>
        <w:t xml:space="preserve"> an instrument of God’s love, grace and peace? Paul did</w:t>
      </w:r>
      <w:r w:rsidR="00371AC0">
        <w:rPr>
          <w:rFonts w:asciiTheme="minorHAnsi" w:hAnsiTheme="minorHAnsi" w:cstheme="minorHAnsi"/>
          <w:spacing w:val="-3"/>
          <w:sz w:val="28"/>
          <w:szCs w:val="28"/>
        </w:rPr>
        <w:t>, even in prison</w:t>
      </w:r>
      <w:r w:rsidR="005F73B3">
        <w:rPr>
          <w:rFonts w:asciiTheme="minorHAnsi" w:hAnsiTheme="minorHAnsi" w:cstheme="minorHAnsi"/>
          <w:spacing w:val="-3"/>
          <w:sz w:val="28"/>
          <w:szCs w:val="28"/>
        </w:rPr>
        <w:t>; he proclaimed the Gospel</w:t>
      </w:r>
      <w:r w:rsidR="00F9577B">
        <w:rPr>
          <w:rFonts w:asciiTheme="minorHAnsi" w:hAnsiTheme="minorHAnsi" w:cstheme="minorHAnsi"/>
          <w:spacing w:val="-3"/>
          <w:sz w:val="28"/>
          <w:szCs w:val="28"/>
        </w:rPr>
        <w:t xml:space="preserve"> and inspired others</w:t>
      </w:r>
      <w:r w:rsidR="005F73B3">
        <w:rPr>
          <w:rFonts w:asciiTheme="minorHAnsi" w:hAnsiTheme="minorHAnsi" w:cstheme="minorHAnsi"/>
          <w:spacing w:val="-3"/>
          <w:sz w:val="28"/>
          <w:szCs w:val="28"/>
        </w:rPr>
        <w:t xml:space="preserve">! </w:t>
      </w:r>
      <w:r w:rsidR="00F9577B">
        <w:rPr>
          <w:rFonts w:asciiTheme="minorHAnsi" w:hAnsiTheme="minorHAnsi" w:cstheme="minorHAnsi"/>
          <w:spacing w:val="-3"/>
          <w:sz w:val="28"/>
          <w:szCs w:val="28"/>
        </w:rPr>
        <w:t>P</w:t>
      </w:r>
      <w:r w:rsidR="004362A9">
        <w:rPr>
          <w:rFonts w:asciiTheme="minorHAnsi" w:hAnsiTheme="minorHAnsi" w:cstheme="minorHAnsi"/>
          <w:spacing w:val="-3"/>
          <w:sz w:val="28"/>
          <w:szCs w:val="28"/>
        </w:rPr>
        <w:t xml:space="preserve">erhaps if we do too, then our six-word response </w:t>
      </w:r>
      <w:r w:rsidR="00371AC0">
        <w:rPr>
          <w:rFonts w:asciiTheme="minorHAnsi" w:hAnsiTheme="minorHAnsi" w:cstheme="minorHAnsi"/>
          <w:spacing w:val="-3"/>
          <w:sz w:val="28"/>
          <w:szCs w:val="28"/>
        </w:rPr>
        <w:t>to that question about summing up our life might be</w:t>
      </w:r>
      <w:r w:rsidR="00F9577B">
        <w:rPr>
          <w:rFonts w:asciiTheme="minorHAnsi" w:hAnsiTheme="minorHAnsi" w:cstheme="minorHAnsi"/>
          <w:spacing w:val="-3"/>
          <w:sz w:val="28"/>
          <w:szCs w:val="28"/>
        </w:rPr>
        <w:t xml:space="preserve"> </w:t>
      </w:r>
      <w:r w:rsidR="00333A28">
        <w:rPr>
          <w:rFonts w:asciiTheme="minorHAnsi" w:hAnsiTheme="minorHAnsi" w:cstheme="minorHAnsi"/>
          <w:spacing w:val="-3"/>
          <w:sz w:val="28"/>
          <w:szCs w:val="28"/>
        </w:rPr>
        <w:t xml:space="preserve">just </w:t>
      </w:r>
      <w:r w:rsidR="00F9577B">
        <w:rPr>
          <w:rFonts w:asciiTheme="minorHAnsi" w:hAnsiTheme="minorHAnsi" w:cstheme="minorHAnsi"/>
          <w:spacing w:val="-3"/>
          <w:sz w:val="28"/>
          <w:szCs w:val="28"/>
        </w:rPr>
        <w:t>this</w:t>
      </w:r>
      <w:r w:rsidR="005F73B3">
        <w:rPr>
          <w:rFonts w:asciiTheme="minorHAnsi" w:hAnsiTheme="minorHAnsi" w:cstheme="minorHAnsi"/>
          <w:spacing w:val="-3"/>
          <w:sz w:val="28"/>
          <w:szCs w:val="28"/>
        </w:rPr>
        <w:t>:</w:t>
      </w:r>
      <w:r w:rsidR="00371AC0">
        <w:rPr>
          <w:rFonts w:asciiTheme="minorHAnsi" w:hAnsiTheme="minorHAnsi" w:cstheme="minorHAnsi"/>
          <w:spacing w:val="-3"/>
          <w:sz w:val="28"/>
          <w:szCs w:val="28"/>
        </w:rPr>
        <w:t xml:space="preserve"> </w:t>
      </w:r>
      <w:r w:rsidR="005F73B3">
        <w:rPr>
          <w:rFonts w:asciiTheme="minorHAnsi" w:hAnsiTheme="minorHAnsi" w:cstheme="minorHAnsi"/>
          <w:b/>
          <w:i/>
          <w:spacing w:val="-3"/>
          <w:sz w:val="28"/>
          <w:szCs w:val="28"/>
        </w:rPr>
        <w:t xml:space="preserve">God’s Not Done </w:t>
      </w:r>
      <w:proofErr w:type="gramStart"/>
      <w:r w:rsidR="005F73B3">
        <w:rPr>
          <w:rFonts w:asciiTheme="minorHAnsi" w:hAnsiTheme="minorHAnsi" w:cstheme="minorHAnsi"/>
          <w:b/>
          <w:i/>
          <w:spacing w:val="-3"/>
          <w:sz w:val="28"/>
          <w:szCs w:val="28"/>
        </w:rPr>
        <w:t>With</w:t>
      </w:r>
      <w:proofErr w:type="gramEnd"/>
      <w:r w:rsidR="005F73B3">
        <w:rPr>
          <w:rFonts w:asciiTheme="minorHAnsi" w:hAnsiTheme="minorHAnsi" w:cstheme="minorHAnsi"/>
          <w:b/>
          <w:i/>
          <w:spacing w:val="-3"/>
          <w:sz w:val="28"/>
          <w:szCs w:val="28"/>
        </w:rPr>
        <w:t xml:space="preserve"> Me Yet! </w:t>
      </w:r>
      <w:r w:rsidR="00371AC0">
        <w:rPr>
          <w:rFonts w:asciiTheme="minorHAnsi" w:hAnsiTheme="minorHAnsi" w:cstheme="minorHAnsi"/>
          <w:spacing w:val="-3"/>
          <w:sz w:val="28"/>
          <w:szCs w:val="28"/>
        </w:rPr>
        <w:t>Amen</w:t>
      </w:r>
    </w:p>
    <w:sectPr w:rsidR="006002CB">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2AA" w:rsidRDefault="00F402AA" w:rsidP="00CA316F">
      <w:r>
        <w:separator/>
      </w:r>
    </w:p>
  </w:endnote>
  <w:endnote w:type="continuationSeparator" w:id="0">
    <w:p w:rsidR="00F402AA" w:rsidRDefault="00F402AA" w:rsidP="00CA316F">
      <w:r>
        <w:continuationSeparator/>
      </w:r>
    </w:p>
  </w:endnote>
  <w:endnote w:id="1">
    <w:p w:rsidR="00600162" w:rsidRPr="00600162" w:rsidRDefault="00600162">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Ron Ferguson, “Life in Six Words”, </w:t>
      </w:r>
      <w:r w:rsidRPr="00600162">
        <w:rPr>
          <w:rFonts w:asciiTheme="minorHAnsi" w:hAnsiTheme="minorHAnsi" w:cstheme="minorHAnsi"/>
          <w:i/>
        </w:rPr>
        <w:t>Life &amp; Work</w:t>
      </w:r>
      <w:r>
        <w:rPr>
          <w:rFonts w:asciiTheme="minorHAnsi" w:hAnsiTheme="minorHAnsi" w:cstheme="minorHAnsi"/>
        </w:rPr>
        <w:t>, September 2016, p.17</w:t>
      </w:r>
    </w:p>
  </w:endnote>
  <w:endnote w:id="2">
    <w:p w:rsidR="006002CB" w:rsidRPr="006002CB" w:rsidRDefault="006002CB" w:rsidP="006002CB">
      <w:pPr>
        <w:rPr>
          <w:rFonts w:asciiTheme="minorHAnsi" w:hAnsiTheme="minorHAnsi" w:cstheme="minorHAnsi"/>
          <w:sz w:val="28"/>
          <w:szCs w:val="28"/>
        </w:rPr>
      </w:pPr>
      <w:r>
        <w:rPr>
          <w:rStyle w:val="EndnoteReference"/>
        </w:rPr>
        <w:endnoteRef/>
      </w:r>
      <w:r>
        <w:t xml:space="preserve"> </w:t>
      </w:r>
      <w:r w:rsidRPr="006002CB">
        <w:rPr>
          <w:rFonts w:asciiTheme="minorHAnsi" w:hAnsiTheme="minorHAnsi" w:cstheme="minorHAnsi"/>
          <w:spacing w:val="-3"/>
        </w:rPr>
        <w:t xml:space="preserve">Jonathan Sacks, </w:t>
      </w:r>
      <w:r w:rsidRPr="006002CB">
        <w:rPr>
          <w:rFonts w:asciiTheme="minorHAnsi" w:hAnsiTheme="minorHAnsi" w:cstheme="minorHAnsi"/>
          <w:i/>
          <w:spacing w:val="-3"/>
        </w:rPr>
        <w:t>Celebrating Life</w:t>
      </w:r>
      <w:r w:rsidRPr="006002CB">
        <w:rPr>
          <w:rFonts w:asciiTheme="minorHAnsi" w:hAnsiTheme="minorHAnsi" w:cstheme="minorHAnsi"/>
          <w:spacing w:val="-3"/>
        </w:rPr>
        <w:t>, Fount Press: London, 2000, p.30</w:t>
      </w:r>
    </w:p>
    <w:p w:rsidR="006002CB" w:rsidRDefault="006002CB" w:rsidP="006002C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200930"/>
      <w:docPartObj>
        <w:docPartGallery w:val="Page Numbers (Bottom of Page)"/>
        <w:docPartUnique/>
      </w:docPartObj>
    </w:sdtPr>
    <w:sdtEndPr>
      <w:rPr>
        <w:noProof/>
      </w:rPr>
    </w:sdtEndPr>
    <w:sdtContent>
      <w:p w:rsidR="00CA316F" w:rsidRDefault="00CA316F">
        <w:pPr>
          <w:pStyle w:val="Footer"/>
          <w:jc w:val="right"/>
        </w:pPr>
        <w:r>
          <w:fldChar w:fldCharType="begin"/>
        </w:r>
        <w:r>
          <w:instrText xml:space="preserve"> PAGE   \* MERGEFORMAT </w:instrText>
        </w:r>
        <w:r>
          <w:fldChar w:fldCharType="separate"/>
        </w:r>
        <w:r w:rsidR="00BE432D">
          <w:rPr>
            <w:noProof/>
          </w:rPr>
          <w:t>1</w:t>
        </w:r>
        <w:r>
          <w:rPr>
            <w:noProof/>
          </w:rPr>
          <w:fldChar w:fldCharType="end"/>
        </w:r>
      </w:p>
    </w:sdtContent>
  </w:sdt>
  <w:p w:rsidR="00CA316F" w:rsidRDefault="00CA3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2AA" w:rsidRDefault="00F402AA" w:rsidP="00CA316F">
      <w:r>
        <w:separator/>
      </w:r>
    </w:p>
  </w:footnote>
  <w:footnote w:type="continuationSeparator" w:id="0">
    <w:p w:rsidR="00F402AA" w:rsidRDefault="00F402AA" w:rsidP="00CA3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16F"/>
    <w:rsid w:val="000270BA"/>
    <w:rsid w:val="00097D0C"/>
    <w:rsid w:val="001A3C84"/>
    <w:rsid w:val="001B5B8F"/>
    <w:rsid w:val="001D215E"/>
    <w:rsid w:val="00333A28"/>
    <w:rsid w:val="00363F0F"/>
    <w:rsid w:val="00365EFD"/>
    <w:rsid w:val="00371AC0"/>
    <w:rsid w:val="003D3255"/>
    <w:rsid w:val="004362A9"/>
    <w:rsid w:val="00453368"/>
    <w:rsid w:val="004770A7"/>
    <w:rsid w:val="004A30C8"/>
    <w:rsid w:val="00571A51"/>
    <w:rsid w:val="005F73B3"/>
    <w:rsid w:val="00600162"/>
    <w:rsid w:val="006002CB"/>
    <w:rsid w:val="00642FAD"/>
    <w:rsid w:val="00662873"/>
    <w:rsid w:val="006B415D"/>
    <w:rsid w:val="006F345B"/>
    <w:rsid w:val="0071148F"/>
    <w:rsid w:val="007211FA"/>
    <w:rsid w:val="007C2108"/>
    <w:rsid w:val="00804B83"/>
    <w:rsid w:val="00877388"/>
    <w:rsid w:val="00886D2F"/>
    <w:rsid w:val="009466B8"/>
    <w:rsid w:val="00A94702"/>
    <w:rsid w:val="00B14FAD"/>
    <w:rsid w:val="00BE432D"/>
    <w:rsid w:val="00CA316F"/>
    <w:rsid w:val="00CB704F"/>
    <w:rsid w:val="00CD4DCC"/>
    <w:rsid w:val="00CF2A64"/>
    <w:rsid w:val="00D54CC2"/>
    <w:rsid w:val="00DB4ED3"/>
    <w:rsid w:val="00F168DF"/>
    <w:rsid w:val="00F402AA"/>
    <w:rsid w:val="00F9577B"/>
    <w:rsid w:val="00FC3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16F"/>
    <w:pPr>
      <w:tabs>
        <w:tab w:val="center" w:pos="4680"/>
        <w:tab w:val="right" w:pos="9360"/>
      </w:tabs>
    </w:pPr>
  </w:style>
  <w:style w:type="character" w:customStyle="1" w:styleId="HeaderChar">
    <w:name w:val="Header Char"/>
    <w:basedOn w:val="DefaultParagraphFont"/>
    <w:link w:val="Header"/>
    <w:uiPriority w:val="99"/>
    <w:rsid w:val="00CA316F"/>
  </w:style>
  <w:style w:type="paragraph" w:styleId="Footer">
    <w:name w:val="footer"/>
    <w:basedOn w:val="Normal"/>
    <w:link w:val="FooterChar"/>
    <w:uiPriority w:val="99"/>
    <w:unhideWhenUsed/>
    <w:rsid w:val="00CA316F"/>
    <w:pPr>
      <w:tabs>
        <w:tab w:val="center" w:pos="4680"/>
        <w:tab w:val="right" w:pos="9360"/>
      </w:tabs>
    </w:pPr>
  </w:style>
  <w:style w:type="character" w:customStyle="1" w:styleId="FooterChar">
    <w:name w:val="Footer Char"/>
    <w:basedOn w:val="DefaultParagraphFont"/>
    <w:link w:val="Footer"/>
    <w:uiPriority w:val="99"/>
    <w:rsid w:val="00CA316F"/>
  </w:style>
  <w:style w:type="paragraph" w:styleId="EndnoteText">
    <w:name w:val="endnote text"/>
    <w:basedOn w:val="Normal"/>
    <w:link w:val="EndnoteTextChar"/>
    <w:uiPriority w:val="99"/>
    <w:semiHidden/>
    <w:unhideWhenUsed/>
    <w:rsid w:val="00600162"/>
  </w:style>
  <w:style w:type="character" w:customStyle="1" w:styleId="EndnoteTextChar">
    <w:name w:val="Endnote Text Char"/>
    <w:basedOn w:val="DefaultParagraphFont"/>
    <w:link w:val="EndnoteText"/>
    <w:uiPriority w:val="99"/>
    <w:semiHidden/>
    <w:rsid w:val="00600162"/>
  </w:style>
  <w:style w:type="character" w:styleId="EndnoteReference">
    <w:name w:val="endnote reference"/>
    <w:basedOn w:val="DefaultParagraphFont"/>
    <w:uiPriority w:val="99"/>
    <w:semiHidden/>
    <w:unhideWhenUsed/>
    <w:rsid w:val="00600162"/>
    <w:rPr>
      <w:vertAlign w:val="superscript"/>
    </w:rPr>
  </w:style>
  <w:style w:type="paragraph" w:styleId="BodyText">
    <w:name w:val="Body Text"/>
    <w:basedOn w:val="Normal"/>
    <w:link w:val="BodyTextChar"/>
    <w:rsid w:val="00CB704F"/>
    <w:rPr>
      <w:sz w:val="24"/>
    </w:rPr>
  </w:style>
  <w:style w:type="character" w:customStyle="1" w:styleId="BodyTextChar">
    <w:name w:val="Body Text Char"/>
    <w:basedOn w:val="DefaultParagraphFont"/>
    <w:link w:val="BodyText"/>
    <w:rsid w:val="00CB704F"/>
    <w:rPr>
      <w:sz w:val="24"/>
    </w:rPr>
  </w:style>
  <w:style w:type="paragraph" w:styleId="BalloonText">
    <w:name w:val="Balloon Text"/>
    <w:basedOn w:val="Normal"/>
    <w:link w:val="BalloonTextChar"/>
    <w:uiPriority w:val="99"/>
    <w:semiHidden/>
    <w:unhideWhenUsed/>
    <w:rsid w:val="00333A28"/>
    <w:rPr>
      <w:rFonts w:ascii="Tahoma" w:hAnsi="Tahoma" w:cs="Tahoma"/>
      <w:sz w:val="16"/>
      <w:szCs w:val="16"/>
    </w:rPr>
  </w:style>
  <w:style w:type="character" w:customStyle="1" w:styleId="BalloonTextChar">
    <w:name w:val="Balloon Text Char"/>
    <w:basedOn w:val="DefaultParagraphFont"/>
    <w:link w:val="BalloonText"/>
    <w:uiPriority w:val="99"/>
    <w:semiHidden/>
    <w:rsid w:val="00333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16F"/>
    <w:pPr>
      <w:tabs>
        <w:tab w:val="center" w:pos="4680"/>
        <w:tab w:val="right" w:pos="9360"/>
      </w:tabs>
    </w:pPr>
  </w:style>
  <w:style w:type="character" w:customStyle="1" w:styleId="HeaderChar">
    <w:name w:val="Header Char"/>
    <w:basedOn w:val="DefaultParagraphFont"/>
    <w:link w:val="Header"/>
    <w:uiPriority w:val="99"/>
    <w:rsid w:val="00CA316F"/>
  </w:style>
  <w:style w:type="paragraph" w:styleId="Footer">
    <w:name w:val="footer"/>
    <w:basedOn w:val="Normal"/>
    <w:link w:val="FooterChar"/>
    <w:uiPriority w:val="99"/>
    <w:unhideWhenUsed/>
    <w:rsid w:val="00CA316F"/>
    <w:pPr>
      <w:tabs>
        <w:tab w:val="center" w:pos="4680"/>
        <w:tab w:val="right" w:pos="9360"/>
      </w:tabs>
    </w:pPr>
  </w:style>
  <w:style w:type="character" w:customStyle="1" w:styleId="FooterChar">
    <w:name w:val="Footer Char"/>
    <w:basedOn w:val="DefaultParagraphFont"/>
    <w:link w:val="Footer"/>
    <w:uiPriority w:val="99"/>
    <w:rsid w:val="00CA316F"/>
  </w:style>
  <w:style w:type="paragraph" w:styleId="EndnoteText">
    <w:name w:val="endnote text"/>
    <w:basedOn w:val="Normal"/>
    <w:link w:val="EndnoteTextChar"/>
    <w:uiPriority w:val="99"/>
    <w:semiHidden/>
    <w:unhideWhenUsed/>
    <w:rsid w:val="00600162"/>
  </w:style>
  <w:style w:type="character" w:customStyle="1" w:styleId="EndnoteTextChar">
    <w:name w:val="Endnote Text Char"/>
    <w:basedOn w:val="DefaultParagraphFont"/>
    <w:link w:val="EndnoteText"/>
    <w:uiPriority w:val="99"/>
    <w:semiHidden/>
    <w:rsid w:val="00600162"/>
  </w:style>
  <w:style w:type="character" w:styleId="EndnoteReference">
    <w:name w:val="endnote reference"/>
    <w:basedOn w:val="DefaultParagraphFont"/>
    <w:uiPriority w:val="99"/>
    <w:semiHidden/>
    <w:unhideWhenUsed/>
    <w:rsid w:val="00600162"/>
    <w:rPr>
      <w:vertAlign w:val="superscript"/>
    </w:rPr>
  </w:style>
  <w:style w:type="paragraph" w:styleId="BodyText">
    <w:name w:val="Body Text"/>
    <w:basedOn w:val="Normal"/>
    <w:link w:val="BodyTextChar"/>
    <w:rsid w:val="00CB704F"/>
    <w:rPr>
      <w:sz w:val="24"/>
    </w:rPr>
  </w:style>
  <w:style w:type="character" w:customStyle="1" w:styleId="BodyTextChar">
    <w:name w:val="Body Text Char"/>
    <w:basedOn w:val="DefaultParagraphFont"/>
    <w:link w:val="BodyText"/>
    <w:rsid w:val="00CB704F"/>
    <w:rPr>
      <w:sz w:val="24"/>
    </w:rPr>
  </w:style>
  <w:style w:type="paragraph" w:styleId="BalloonText">
    <w:name w:val="Balloon Text"/>
    <w:basedOn w:val="Normal"/>
    <w:link w:val="BalloonTextChar"/>
    <w:uiPriority w:val="99"/>
    <w:semiHidden/>
    <w:unhideWhenUsed/>
    <w:rsid w:val="00333A28"/>
    <w:rPr>
      <w:rFonts w:ascii="Tahoma" w:hAnsi="Tahoma" w:cs="Tahoma"/>
      <w:sz w:val="16"/>
      <w:szCs w:val="16"/>
    </w:rPr>
  </w:style>
  <w:style w:type="character" w:customStyle="1" w:styleId="BalloonTextChar">
    <w:name w:val="Balloon Text Char"/>
    <w:basedOn w:val="DefaultParagraphFont"/>
    <w:link w:val="BalloonText"/>
    <w:uiPriority w:val="99"/>
    <w:semiHidden/>
    <w:rsid w:val="00333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49017-3259-4695-BF1C-149D884D8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Martha</cp:lastModifiedBy>
  <cp:revision>2</cp:revision>
  <cp:lastPrinted>2017-09-24T16:11:00Z</cp:lastPrinted>
  <dcterms:created xsi:type="dcterms:W3CDTF">2017-09-25T13:21:00Z</dcterms:created>
  <dcterms:modified xsi:type="dcterms:W3CDTF">2017-09-25T13:21:00Z</dcterms:modified>
</cp:coreProperties>
</file>