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22418" w14:textId="77777777" w:rsidR="00395938" w:rsidRPr="00F34C12" w:rsidRDefault="00F34C12" w:rsidP="00F34C12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bookmarkStart w:id="0" w:name="_GoBack"/>
      <w:bookmarkEnd w:id="0"/>
      <w:r w:rsidRPr="00F34C12">
        <w:rPr>
          <w:rFonts w:asciiTheme="minorHAnsi" w:hAnsiTheme="minorHAnsi" w:cstheme="minorHAnsi"/>
          <w:b/>
          <w:i/>
          <w:sz w:val="28"/>
          <w:szCs w:val="28"/>
        </w:rPr>
        <w:t>WHAT KIND OF KING?</w:t>
      </w:r>
    </w:p>
    <w:p w14:paraId="18CF867C" w14:textId="77777777" w:rsidR="00F34C12" w:rsidRDefault="00F34C12" w:rsidP="00F34C1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John C. Peterson</w:t>
      </w:r>
    </w:p>
    <w:p w14:paraId="6C670DBF" w14:textId="77777777" w:rsidR="00F34C12" w:rsidRDefault="00F34C12" w:rsidP="00F34C1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Covenant Presbyterian Church, Staunton, VA</w:t>
      </w:r>
    </w:p>
    <w:p w14:paraId="48875C43" w14:textId="77777777" w:rsidR="00F34C12" w:rsidRDefault="00F34C12" w:rsidP="00F34C1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November 24, 2019</w:t>
      </w:r>
    </w:p>
    <w:p w14:paraId="0BEB4432" w14:textId="77777777" w:rsidR="00F34C12" w:rsidRDefault="00F34C12" w:rsidP="00F34C1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Texts: Jeremiah 23:1-6 and Luke 23:33-43</w:t>
      </w:r>
    </w:p>
    <w:p w14:paraId="5BA3DB13" w14:textId="77777777" w:rsidR="00F34C12" w:rsidRDefault="00F34C12">
      <w:pPr>
        <w:rPr>
          <w:rFonts w:asciiTheme="minorHAnsi" w:hAnsiTheme="minorHAnsi" w:cstheme="minorHAnsi"/>
          <w:sz w:val="28"/>
          <w:szCs w:val="28"/>
        </w:rPr>
      </w:pPr>
    </w:p>
    <w:p w14:paraId="3818487C" w14:textId="77777777" w:rsidR="00C93F7D" w:rsidRDefault="0049560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Thursday evening Karen and I went to Richmond to see the Broadway production of </w:t>
      </w:r>
      <w:r w:rsidRPr="00D37237">
        <w:rPr>
          <w:rFonts w:asciiTheme="minorHAnsi" w:hAnsiTheme="minorHAnsi" w:cstheme="minorHAnsi"/>
          <w:i/>
          <w:sz w:val="28"/>
          <w:szCs w:val="28"/>
        </w:rPr>
        <w:t>Hamilton</w:t>
      </w:r>
      <w:r>
        <w:rPr>
          <w:rFonts w:asciiTheme="minorHAnsi" w:hAnsiTheme="minorHAnsi" w:cstheme="minorHAnsi"/>
          <w:sz w:val="28"/>
          <w:szCs w:val="28"/>
        </w:rPr>
        <w:t xml:space="preserve">. As </w:t>
      </w:r>
      <w:r w:rsidR="00D37237">
        <w:rPr>
          <w:rFonts w:asciiTheme="minorHAnsi" w:hAnsiTheme="minorHAnsi" w:cstheme="minorHAnsi"/>
          <w:sz w:val="28"/>
          <w:szCs w:val="28"/>
        </w:rPr>
        <w:t xml:space="preserve">many of you </w:t>
      </w:r>
      <w:r>
        <w:rPr>
          <w:rFonts w:asciiTheme="minorHAnsi" w:hAnsiTheme="minorHAnsi" w:cstheme="minorHAnsi"/>
          <w:sz w:val="28"/>
          <w:szCs w:val="28"/>
        </w:rPr>
        <w:t xml:space="preserve">know, it is a non-stop, fast-paced </w:t>
      </w:r>
      <w:r w:rsidR="00D37237">
        <w:rPr>
          <w:rFonts w:asciiTheme="minorHAnsi" w:hAnsiTheme="minorHAnsi" w:cstheme="minorHAnsi"/>
          <w:sz w:val="28"/>
          <w:szCs w:val="28"/>
        </w:rPr>
        <w:t xml:space="preserve">musical </w:t>
      </w:r>
      <w:r>
        <w:rPr>
          <w:rFonts w:asciiTheme="minorHAnsi" w:hAnsiTheme="minorHAnsi" w:cstheme="minorHAnsi"/>
          <w:sz w:val="28"/>
          <w:szCs w:val="28"/>
        </w:rPr>
        <w:t>account of the life of Alexander Hamilton with a cast of characters that include</w:t>
      </w:r>
      <w:r w:rsidR="00D37237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many of the founding fathers of our nation. </w:t>
      </w:r>
      <w:r w:rsidR="00D37237">
        <w:rPr>
          <w:rFonts w:asciiTheme="minorHAnsi" w:hAnsiTheme="minorHAnsi" w:cstheme="minorHAnsi"/>
          <w:sz w:val="28"/>
          <w:szCs w:val="28"/>
        </w:rPr>
        <w:t>Not surprisingly, Thomas Jefferson and Ge</w:t>
      </w:r>
      <w:r w:rsidR="00C93F7D">
        <w:rPr>
          <w:rFonts w:asciiTheme="minorHAnsi" w:hAnsiTheme="minorHAnsi" w:cstheme="minorHAnsi"/>
          <w:sz w:val="28"/>
          <w:szCs w:val="28"/>
        </w:rPr>
        <w:t xml:space="preserve">orge Washington were big hits with the </w:t>
      </w:r>
      <w:r w:rsidR="00D37237">
        <w:rPr>
          <w:rFonts w:asciiTheme="minorHAnsi" w:hAnsiTheme="minorHAnsi" w:cstheme="minorHAnsi"/>
          <w:sz w:val="28"/>
          <w:szCs w:val="28"/>
        </w:rPr>
        <w:t>Virgini</w:t>
      </w:r>
      <w:r w:rsidR="002E44C1">
        <w:rPr>
          <w:rFonts w:asciiTheme="minorHAnsi" w:hAnsiTheme="minorHAnsi" w:cstheme="minorHAnsi"/>
          <w:sz w:val="28"/>
          <w:szCs w:val="28"/>
        </w:rPr>
        <w:t>a audience</w:t>
      </w:r>
      <w:r w:rsidR="00C93F7D">
        <w:rPr>
          <w:rFonts w:asciiTheme="minorHAnsi" w:hAnsiTheme="minorHAnsi" w:cstheme="minorHAnsi"/>
          <w:sz w:val="28"/>
          <w:szCs w:val="28"/>
        </w:rPr>
        <w:t>! Those founding fathers and mothers fought to rid us of the tyranny of a king, specifically King George, who was brilliantly portrayed in all his royal glory on Thursday evening. His songs offer comic relief while also emphasizing his tyrannical ways</w:t>
      </w:r>
      <w:r w:rsidR="00C40CB0">
        <w:rPr>
          <w:rFonts w:asciiTheme="minorHAnsi" w:hAnsiTheme="minorHAnsi" w:cstheme="minorHAnsi"/>
          <w:sz w:val="28"/>
          <w:szCs w:val="28"/>
        </w:rPr>
        <w:t xml:space="preserve"> as</w:t>
      </w:r>
      <w:r w:rsidR="00C93F7D">
        <w:rPr>
          <w:rFonts w:asciiTheme="minorHAnsi" w:hAnsiTheme="minorHAnsi" w:cstheme="minorHAnsi"/>
          <w:sz w:val="28"/>
          <w:szCs w:val="28"/>
        </w:rPr>
        <w:t xml:space="preserve"> he sings</w:t>
      </w:r>
      <w:r w:rsidR="00C40CB0">
        <w:rPr>
          <w:rFonts w:asciiTheme="minorHAnsi" w:hAnsiTheme="minorHAnsi" w:cstheme="minorHAnsi"/>
          <w:sz w:val="28"/>
          <w:szCs w:val="28"/>
        </w:rPr>
        <w:t xml:space="preserve"> to the rebellious colonists</w:t>
      </w:r>
      <w:r w:rsidR="00C93F7D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16A19C0F" w14:textId="77777777" w:rsidR="005E09BC" w:rsidRP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 xml:space="preserve">You’ll be back like before </w:t>
      </w:r>
    </w:p>
    <w:p w14:paraId="50ECAB36" w14:textId="77777777" w:rsidR="005E09BC" w:rsidRP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>I will fight the fight and win the war</w:t>
      </w:r>
    </w:p>
    <w:p w14:paraId="22712690" w14:textId="77777777" w:rsidR="005E09BC" w:rsidRP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 xml:space="preserve">For your love, for your praise, </w:t>
      </w:r>
    </w:p>
    <w:p w14:paraId="69E12406" w14:textId="77777777" w:rsidR="005E09BC" w:rsidRPr="005E09BC" w:rsidRDefault="002D7634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>A</w:t>
      </w:r>
      <w:r w:rsidR="005E09BC" w:rsidRPr="005E09BC">
        <w:rPr>
          <w:rFonts w:asciiTheme="minorHAnsi" w:hAnsiTheme="minorHAnsi" w:cstheme="minorHAnsi"/>
          <w:i/>
          <w:sz w:val="28"/>
          <w:szCs w:val="28"/>
        </w:rPr>
        <w:t>nd I’ll love you till my dying days.</w:t>
      </w:r>
    </w:p>
    <w:p w14:paraId="7D2FDF7B" w14:textId="77777777" w:rsidR="005E09BC" w:rsidRP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>When you’re gone I’ll go mad</w:t>
      </w:r>
    </w:p>
    <w:p w14:paraId="309D61B4" w14:textId="77777777" w:rsidR="005E09BC" w:rsidRP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>So don’t throw away this thing we had</w:t>
      </w:r>
    </w:p>
    <w:p w14:paraId="20B9FF26" w14:textId="77777777" w:rsidR="005E09BC" w:rsidRDefault="005E09BC" w:rsidP="005E09BC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>Cause w</w:t>
      </w:r>
      <w:r w:rsidR="00C93F7D" w:rsidRPr="005E09BC">
        <w:rPr>
          <w:rFonts w:asciiTheme="minorHAnsi" w:hAnsiTheme="minorHAnsi" w:cstheme="minorHAnsi"/>
          <w:i/>
          <w:sz w:val="28"/>
          <w:szCs w:val="28"/>
        </w:rPr>
        <w:t xml:space="preserve">hen push comes to shove, </w:t>
      </w:r>
    </w:p>
    <w:p w14:paraId="1A7E1698" w14:textId="77777777" w:rsidR="005E09BC" w:rsidRDefault="00C93F7D" w:rsidP="005E09BC">
      <w:pPr>
        <w:ind w:left="720"/>
        <w:rPr>
          <w:rFonts w:asciiTheme="minorHAnsi" w:hAnsiTheme="minorHAnsi" w:cstheme="minorHAnsi"/>
          <w:sz w:val="28"/>
          <w:szCs w:val="28"/>
        </w:rPr>
      </w:pPr>
      <w:r w:rsidRPr="005E09BC">
        <w:rPr>
          <w:rFonts w:asciiTheme="minorHAnsi" w:hAnsiTheme="minorHAnsi" w:cstheme="minorHAnsi"/>
          <w:i/>
          <w:sz w:val="28"/>
          <w:szCs w:val="28"/>
        </w:rPr>
        <w:t xml:space="preserve">I will </w:t>
      </w:r>
      <w:r w:rsidR="005E09BC" w:rsidRPr="005E09BC">
        <w:rPr>
          <w:rFonts w:asciiTheme="minorHAnsi" w:hAnsiTheme="minorHAnsi" w:cstheme="minorHAnsi"/>
          <w:i/>
          <w:sz w:val="28"/>
          <w:szCs w:val="28"/>
        </w:rPr>
        <w:t xml:space="preserve">kill your friends and family to remind you of </w:t>
      </w:r>
      <w:r w:rsidRPr="005E09BC">
        <w:rPr>
          <w:rFonts w:asciiTheme="minorHAnsi" w:hAnsiTheme="minorHAnsi" w:cstheme="minorHAnsi"/>
          <w:i/>
          <w:sz w:val="28"/>
          <w:szCs w:val="28"/>
        </w:rPr>
        <w:t>my love.</w:t>
      </w:r>
      <w:r w:rsidR="005E09BC">
        <w:rPr>
          <w:rStyle w:val="EndnoteReference"/>
          <w:rFonts w:asciiTheme="minorHAnsi" w:hAnsiTheme="minorHAnsi" w:cstheme="minorHAnsi"/>
          <w:i/>
          <w:sz w:val="28"/>
          <w:szCs w:val="28"/>
        </w:rPr>
        <w:endnoteReference w:id="1"/>
      </w:r>
    </w:p>
    <w:p w14:paraId="72358B20" w14:textId="77777777" w:rsidR="00F34C12" w:rsidRDefault="005E09BC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Not all kings are as difficult and demented as was King George, but there have been more than a few w</w:t>
      </w:r>
      <w:r w:rsidR="00AA163B">
        <w:rPr>
          <w:rFonts w:asciiTheme="minorHAnsi" w:hAnsiTheme="minorHAnsi" w:cstheme="minorHAnsi"/>
          <w:sz w:val="28"/>
          <w:szCs w:val="28"/>
        </w:rPr>
        <w:t>hose reigns have been marked more by violence and oppression than by benevolen</w:t>
      </w:r>
      <w:r w:rsidR="00C40CB0">
        <w:rPr>
          <w:rFonts w:asciiTheme="minorHAnsi" w:hAnsiTheme="minorHAnsi" w:cstheme="minorHAnsi"/>
          <w:sz w:val="28"/>
          <w:szCs w:val="28"/>
        </w:rPr>
        <w:t>ce</w:t>
      </w:r>
      <w:r w:rsidR="00AA163B">
        <w:rPr>
          <w:rFonts w:asciiTheme="minorHAnsi" w:hAnsiTheme="minorHAnsi" w:cstheme="minorHAnsi"/>
          <w:sz w:val="28"/>
          <w:szCs w:val="28"/>
        </w:rPr>
        <w:t xml:space="preserve"> and wisdom. </w:t>
      </w:r>
      <w:r w:rsidR="00B67CF0">
        <w:rPr>
          <w:rFonts w:asciiTheme="minorHAnsi" w:hAnsiTheme="minorHAnsi" w:cstheme="minorHAnsi"/>
          <w:sz w:val="28"/>
          <w:szCs w:val="28"/>
        </w:rPr>
        <w:t>P</w:t>
      </w:r>
      <w:r w:rsidR="00AA163B">
        <w:rPr>
          <w:rFonts w:asciiTheme="minorHAnsi" w:hAnsiTheme="minorHAnsi" w:cstheme="minorHAnsi"/>
          <w:sz w:val="28"/>
          <w:szCs w:val="28"/>
        </w:rPr>
        <w:t xml:space="preserve">residents are elected by the people, </w:t>
      </w:r>
      <w:r w:rsidR="00B67CF0">
        <w:rPr>
          <w:rFonts w:asciiTheme="minorHAnsi" w:hAnsiTheme="minorHAnsi" w:cstheme="minorHAnsi"/>
          <w:sz w:val="28"/>
          <w:szCs w:val="28"/>
        </w:rPr>
        <w:t xml:space="preserve">but </w:t>
      </w:r>
      <w:r w:rsidR="000C6F4B">
        <w:rPr>
          <w:rFonts w:asciiTheme="minorHAnsi" w:hAnsiTheme="minorHAnsi" w:cstheme="minorHAnsi"/>
          <w:sz w:val="28"/>
          <w:szCs w:val="28"/>
        </w:rPr>
        <w:t>not kings. They a</w:t>
      </w:r>
      <w:r w:rsidR="00200557">
        <w:rPr>
          <w:rFonts w:asciiTheme="minorHAnsi" w:hAnsiTheme="minorHAnsi" w:cstheme="minorHAnsi"/>
          <w:sz w:val="28"/>
          <w:szCs w:val="28"/>
        </w:rPr>
        <w:t xml:space="preserve">scend to the throne by right, some by divine right as they </w:t>
      </w:r>
      <w:r w:rsidR="002E44C1">
        <w:rPr>
          <w:rFonts w:asciiTheme="minorHAnsi" w:hAnsiTheme="minorHAnsi" w:cstheme="minorHAnsi"/>
          <w:sz w:val="28"/>
          <w:szCs w:val="28"/>
        </w:rPr>
        <w:t xml:space="preserve">claim God-given </w:t>
      </w:r>
      <w:r w:rsidR="00AA163B">
        <w:rPr>
          <w:rFonts w:asciiTheme="minorHAnsi" w:hAnsiTheme="minorHAnsi" w:cstheme="minorHAnsi"/>
          <w:sz w:val="28"/>
          <w:szCs w:val="28"/>
        </w:rPr>
        <w:t xml:space="preserve">roots to their </w:t>
      </w:r>
      <w:r w:rsidR="00B67CF0">
        <w:rPr>
          <w:rFonts w:asciiTheme="minorHAnsi" w:hAnsiTheme="minorHAnsi" w:cstheme="minorHAnsi"/>
          <w:sz w:val="28"/>
          <w:szCs w:val="28"/>
        </w:rPr>
        <w:t>authority</w:t>
      </w:r>
      <w:r w:rsidR="00C40CB0">
        <w:rPr>
          <w:rFonts w:asciiTheme="minorHAnsi" w:hAnsiTheme="minorHAnsi" w:cstheme="minorHAnsi"/>
          <w:sz w:val="28"/>
          <w:szCs w:val="28"/>
        </w:rPr>
        <w:t>,</w:t>
      </w:r>
      <w:r w:rsidR="002E44C1">
        <w:rPr>
          <w:rFonts w:asciiTheme="minorHAnsi" w:hAnsiTheme="minorHAnsi" w:cstheme="minorHAnsi"/>
          <w:sz w:val="28"/>
          <w:szCs w:val="28"/>
        </w:rPr>
        <w:t xml:space="preserve"> </w:t>
      </w:r>
      <w:r w:rsidR="00C40CB0">
        <w:rPr>
          <w:rFonts w:asciiTheme="minorHAnsi" w:hAnsiTheme="minorHAnsi" w:cstheme="minorHAnsi"/>
          <w:sz w:val="28"/>
          <w:szCs w:val="28"/>
        </w:rPr>
        <w:t>even if they prove</w:t>
      </w:r>
      <w:r w:rsidR="00AA163B">
        <w:rPr>
          <w:rFonts w:asciiTheme="minorHAnsi" w:hAnsiTheme="minorHAnsi" w:cstheme="minorHAnsi"/>
          <w:sz w:val="28"/>
          <w:szCs w:val="28"/>
        </w:rPr>
        <w:t xml:space="preserve"> </w:t>
      </w:r>
      <w:r w:rsidR="002E44C1">
        <w:rPr>
          <w:rFonts w:asciiTheme="minorHAnsi" w:hAnsiTheme="minorHAnsi" w:cstheme="minorHAnsi"/>
          <w:sz w:val="28"/>
          <w:szCs w:val="28"/>
        </w:rPr>
        <w:t xml:space="preserve">to be </w:t>
      </w:r>
      <w:r w:rsidR="00AA163B">
        <w:rPr>
          <w:rFonts w:asciiTheme="minorHAnsi" w:hAnsiTheme="minorHAnsi" w:cstheme="minorHAnsi"/>
          <w:sz w:val="28"/>
          <w:szCs w:val="28"/>
        </w:rPr>
        <w:t xml:space="preserve">sinfully human. </w:t>
      </w:r>
    </w:p>
    <w:p w14:paraId="0B273686" w14:textId="77777777" w:rsidR="00AA163B" w:rsidRDefault="00AA163B" w:rsidP="005E09BC">
      <w:pPr>
        <w:rPr>
          <w:rFonts w:asciiTheme="minorHAnsi" w:hAnsiTheme="minorHAnsi" w:cstheme="minorHAnsi"/>
          <w:sz w:val="28"/>
          <w:szCs w:val="28"/>
        </w:rPr>
      </w:pPr>
    </w:p>
    <w:p w14:paraId="7A637BBB" w14:textId="77777777" w:rsidR="007E1E78" w:rsidRDefault="000C6F4B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Israel had a mixed history with kings. The people clamored for a king in Samuel’s day</w:t>
      </w:r>
      <w:r w:rsidR="007E1E78">
        <w:rPr>
          <w:rFonts w:asciiTheme="minorHAnsi" w:hAnsiTheme="minorHAnsi" w:cstheme="minorHAnsi"/>
          <w:sz w:val="28"/>
          <w:szCs w:val="28"/>
        </w:rPr>
        <w:t>;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C40CB0">
        <w:rPr>
          <w:rFonts w:asciiTheme="minorHAnsi" w:hAnsiTheme="minorHAnsi" w:cstheme="minorHAnsi"/>
          <w:sz w:val="28"/>
          <w:szCs w:val="28"/>
        </w:rPr>
        <w:t xml:space="preserve">and </w:t>
      </w:r>
      <w:r>
        <w:rPr>
          <w:rFonts w:asciiTheme="minorHAnsi" w:hAnsiTheme="minorHAnsi" w:cstheme="minorHAnsi"/>
          <w:sz w:val="28"/>
          <w:szCs w:val="28"/>
        </w:rPr>
        <w:t>a</w:t>
      </w:r>
      <w:r w:rsidR="007E1E78">
        <w:rPr>
          <w:rFonts w:asciiTheme="minorHAnsi" w:hAnsiTheme="minorHAnsi" w:cstheme="minorHAnsi"/>
          <w:sz w:val="28"/>
          <w:szCs w:val="28"/>
        </w:rPr>
        <w:t>fter warning them of the consequences,</w:t>
      </w:r>
      <w:r>
        <w:rPr>
          <w:rFonts w:asciiTheme="minorHAnsi" w:hAnsiTheme="minorHAnsi" w:cstheme="minorHAnsi"/>
          <w:sz w:val="28"/>
          <w:szCs w:val="28"/>
        </w:rPr>
        <w:t xml:space="preserve"> God relented and had Samuel anoint Saul </w:t>
      </w:r>
      <w:r w:rsidR="007E1E78">
        <w:rPr>
          <w:rFonts w:asciiTheme="minorHAnsi" w:hAnsiTheme="minorHAnsi" w:cstheme="minorHAnsi"/>
          <w:sz w:val="28"/>
          <w:szCs w:val="28"/>
        </w:rPr>
        <w:t>as king, but he</w:t>
      </w:r>
      <w:r>
        <w:rPr>
          <w:rFonts w:asciiTheme="minorHAnsi" w:hAnsiTheme="minorHAnsi" w:cstheme="minorHAnsi"/>
          <w:sz w:val="28"/>
          <w:szCs w:val="28"/>
        </w:rPr>
        <w:t xml:space="preserve"> soon followed the path of King George into madness. </w:t>
      </w:r>
      <w:r w:rsidR="00C40CB0">
        <w:rPr>
          <w:rFonts w:asciiTheme="minorHAnsi" w:hAnsiTheme="minorHAnsi" w:cstheme="minorHAnsi"/>
          <w:sz w:val="28"/>
          <w:szCs w:val="28"/>
        </w:rPr>
        <w:t xml:space="preserve">So </w:t>
      </w:r>
      <w:r w:rsidR="007E1E78">
        <w:rPr>
          <w:rFonts w:asciiTheme="minorHAnsi" w:hAnsiTheme="minorHAnsi" w:cstheme="minorHAnsi"/>
          <w:sz w:val="28"/>
          <w:szCs w:val="28"/>
        </w:rPr>
        <w:t xml:space="preserve">God then </w:t>
      </w:r>
      <w:r w:rsidR="002D7634">
        <w:rPr>
          <w:rFonts w:asciiTheme="minorHAnsi" w:hAnsiTheme="minorHAnsi" w:cstheme="minorHAnsi"/>
          <w:sz w:val="28"/>
          <w:szCs w:val="28"/>
        </w:rPr>
        <w:t>had</w:t>
      </w:r>
      <w:r w:rsidR="007E1E78">
        <w:rPr>
          <w:rFonts w:asciiTheme="minorHAnsi" w:hAnsiTheme="minorHAnsi" w:cstheme="minorHAnsi"/>
          <w:sz w:val="28"/>
          <w:szCs w:val="28"/>
        </w:rPr>
        <w:t xml:space="preserve"> Samuel </w:t>
      </w:r>
      <w:r w:rsidR="002D7634">
        <w:rPr>
          <w:rFonts w:asciiTheme="minorHAnsi" w:hAnsiTheme="minorHAnsi" w:cstheme="minorHAnsi"/>
          <w:sz w:val="28"/>
          <w:szCs w:val="28"/>
        </w:rPr>
        <w:t>anoint young David</w:t>
      </w:r>
      <w:r>
        <w:rPr>
          <w:rFonts w:asciiTheme="minorHAnsi" w:hAnsiTheme="minorHAnsi" w:cstheme="minorHAnsi"/>
          <w:sz w:val="28"/>
          <w:szCs w:val="28"/>
        </w:rPr>
        <w:t xml:space="preserve"> as king</w:t>
      </w:r>
      <w:r w:rsidR="007E1E78">
        <w:rPr>
          <w:rFonts w:asciiTheme="minorHAnsi" w:hAnsiTheme="minorHAnsi" w:cstheme="minorHAnsi"/>
          <w:sz w:val="28"/>
          <w:szCs w:val="28"/>
        </w:rPr>
        <w:t xml:space="preserve"> </w:t>
      </w:r>
      <w:r w:rsidR="002D7634">
        <w:rPr>
          <w:rFonts w:asciiTheme="minorHAnsi" w:hAnsiTheme="minorHAnsi" w:cstheme="minorHAnsi"/>
          <w:sz w:val="28"/>
          <w:szCs w:val="28"/>
        </w:rPr>
        <w:t>in Saul’s place.</w:t>
      </w:r>
      <w:r w:rsidR="007E1E78">
        <w:rPr>
          <w:rFonts w:asciiTheme="minorHAnsi" w:hAnsiTheme="minorHAnsi" w:cstheme="minorHAnsi"/>
          <w:sz w:val="28"/>
          <w:szCs w:val="28"/>
        </w:rPr>
        <w:t xml:space="preserve"> It</w:t>
      </w:r>
      <w:r>
        <w:rPr>
          <w:rFonts w:asciiTheme="minorHAnsi" w:hAnsiTheme="minorHAnsi" w:cstheme="minorHAnsi"/>
          <w:sz w:val="28"/>
          <w:szCs w:val="28"/>
        </w:rPr>
        <w:t xml:space="preserve"> was </w:t>
      </w:r>
      <w:r w:rsidR="007E1E78">
        <w:rPr>
          <w:rFonts w:asciiTheme="minorHAnsi" w:hAnsiTheme="minorHAnsi" w:cstheme="minorHAnsi"/>
          <w:sz w:val="28"/>
          <w:szCs w:val="28"/>
        </w:rPr>
        <w:t xml:space="preserve">David’s </w:t>
      </w:r>
      <w:r w:rsidR="002D7634">
        <w:rPr>
          <w:rFonts w:asciiTheme="minorHAnsi" w:hAnsiTheme="minorHAnsi" w:cstheme="minorHAnsi"/>
          <w:sz w:val="28"/>
          <w:szCs w:val="28"/>
        </w:rPr>
        <w:t>reign and that of David’s</w:t>
      </w:r>
      <w:r>
        <w:rPr>
          <w:rFonts w:asciiTheme="minorHAnsi" w:hAnsiTheme="minorHAnsi" w:cstheme="minorHAnsi"/>
          <w:sz w:val="28"/>
          <w:szCs w:val="28"/>
        </w:rPr>
        <w:t xml:space="preserve"> son Solomon that marked t</w:t>
      </w:r>
      <w:r w:rsidR="007E1E78">
        <w:rPr>
          <w:rFonts w:asciiTheme="minorHAnsi" w:hAnsiTheme="minorHAnsi" w:cstheme="minorHAnsi"/>
          <w:sz w:val="28"/>
          <w:szCs w:val="28"/>
        </w:rPr>
        <w:t>he glor</w:t>
      </w:r>
      <w:r w:rsidR="002D7634">
        <w:rPr>
          <w:rFonts w:asciiTheme="minorHAnsi" w:hAnsiTheme="minorHAnsi" w:cstheme="minorHAnsi"/>
          <w:sz w:val="28"/>
          <w:szCs w:val="28"/>
        </w:rPr>
        <w:t>y days in</w:t>
      </w:r>
      <w:r w:rsidR="007E1E78">
        <w:rPr>
          <w:rFonts w:asciiTheme="minorHAnsi" w:hAnsiTheme="minorHAnsi" w:cstheme="minorHAnsi"/>
          <w:sz w:val="28"/>
          <w:szCs w:val="28"/>
        </w:rPr>
        <w:t xml:space="preserve"> Israel’s history. Under their rule the </w:t>
      </w:r>
      <w:r w:rsidR="00C40CB0">
        <w:rPr>
          <w:rFonts w:asciiTheme="minorHAnsi" w:hAnsiTheme="minorHAnsi" w:cstheme="minorHAnsi"/>
          <w:sz w:val="28"/>
          <w:szCs w:val="28"/>
        </w:rPr>
        <w:t xml:space="preserve">twelve </w:t>
      </w:r>
      <w:r w:rsidR="007E1E78">
        <w:rPr>
          <w:rFonts w:asciiTheme="minorHAnsi" w:hAnsiTheme="minorHAnsi" w:cstheme="minorHAnsi"/>
          <w:sz w:val="28"/>
          <w:szCs w:val="28"/>
        </w:rPr>
        <w:t>tribes were united into one nation, Jerusalem became the c</w:t>
      </w:r>
      <w:r w:rsidR="002D7634">
        <w:rPr>
          <w:rFonts w:asciiTheme="minorHAnsi" w:hAnsiTheme="minorHAnsi" w:cstheme="minorHAnsi"/>
          <w:sz w:val="28"/>
          <w:szCs w:val="28"/>
        </w:rPr>
        <w:t>apital</w:t>
      </w:r>
      <w:r w:rsidR="007E1E78">
        <w:rPr>
          <w:rFonts w:asciiTheme="minorHAnsi" w:hAnsiTheme="minorHAnsi" w:cstheme="minorHAnsi"/>
          <w:sz w:val="28"/>
          <w:szCs w:val="28"/>
        </w:rPr>
        <w:t xml:space="preserve"> city, and </w:t>
      </w:r>
      <w:r w:rsidR="007E1E78">
        <w:rPr>
          <w:rFonts w:asciiTheme="minorHAnsi" w:hAnsiTheme="minorHAnsi" w:cstheme="minorHAnsi"/>
          <w:sz w:val="28"/>
          <w:szCs w:val="28"/>
        </w:rPr>
        <w:lastRenderedPageBreak/>
        <w:t xml:space="preserve">the temple was built to the glory of God. But after Solomon’s death things began to </w:t>
      </w:r>
      <w:r w:rsidR="002D7634">
        <w:rPr>
          <w:rFonts w:asciiTheme="minorHAnsi" w:hAnsiTheme="minorHAnsi" w:cstheme="minorHAnsi"/>
          <w:sz w:val="28"/>
          <w:szCs w:val="28"/>
        </w:rPr>
        <w:t>unravel</w:t>
      </w:r>
      <w:r w:rsidR="007E1E78">
        <w:rPr>
          <w:rFonts w:asciiTheme="minorHAnsi" w:hAnsiTheme="minorHAnsi" w:cstheme="minorHAnsi"/>
          <w:sz w:val="28"/>
          <w:szCs w:val="28"/>
        </w:rPr>
        <w:t xml:space="preserve"> with a series of kings who were largely weak, ineffective, and unfaithful. </w:t>
      </w:r>
    </w:p>
    <w:p w14:paraId="558EB8F5" w14:textId="77777777" w:rsidR="000C6F4B" w:rsidRDefault="007E1E78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5A6AF0" w14:textId="77777777" w:rsidR="00C40CB0" w:rsidRDefault="00AA163B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200557">
        <w:rPr>
          <w:rFonts w:asciiTheme="minorHAnsi" w:hAnsiTheme="minorHAnsi" w:cstheme="minorHAnsi"/>
          <w:sz w:val="28"/>
          <w:szCs w:val="28"/>
        </w:rPr>
        <w:t>By the time</w:t>
      </w:r>
      <w:r>
        <w:rPr>
          <w:rFonts w:asciiTheme="minorHAnsi" w:hAnsiTheme="minorHAnsi" w:cstheme="minorHAnsi"/>
          <w:sz w:val="28"/>
          <w:szCs w:val="28"/>
        </w:rPr>
        <w:t xml:space="preserve"> Jeremiah was bringing a word from the Lord </w:t>
      </w:r>
      <w:r w:rsidR="00200557">
        <w:rPr>
          <w:rFonts w:asciiTheme="minorHAnsi" w:hAnsiTheme="minorHAnsi" w:cstheme="minorHAnsi"/>
          <w:sz w:val="28"/>
          <w:szCs w:val="28"/>
        </w:rPr>
        <w:t xml:space="preserve">to the people </w:t>
      </w:r>
      <w:r>
        <w:rPr>
          <w:rFonts w:asciiTheme="minorHAnsi" w:hAnsiTheme="minorHAnsi" w:cstheme="minorHAnsi"/>
          <w:sz w:val="28"/>
          <w:szCs w:val="28"/>
        </w:rPr>
        <w:t>around Jerusalem, Israel’s kings were proving to be pretty pathetic. Jehoiakim and Zedekiah had bo</w:t>
      </w:r>
      <w:r w:rsidR="00DB1C1D">
        <w:rPr>
          <w:rFonts w:asciiTheme="minorHAnsi" w:hAnsiTheme="minorHAnsi" w:cstheme="minorHAnsi"/>
          <w:sz w:val="28"/>
          <w:szCs w:val="28"/>
        </w:rPr>
        <w:t xml:space="preserve">th strayed far from the God </w:t>
      </w:r>
      <w:r>
        <w:rPr>
          <w:rFonts w:asciiTheme="minorHAnsi" w:hAnsiTheme="minorHAnsi" w:cstheme="minorHAnsi"/>
          <w:sz w:val="28"/>
          <w:szCs w:val="28"/>
        </w:rPr>
        <w:t xml:space="preserve">they claimed to </w:t>
      </w:r>
      <w:r w:rsidR="002E44C1">
        <w:rPr>
          <w:rFonts w:asciiTheme="minorHAnsi" w:hAnsiTheme="minorHAnsi" w:cstheme="minorHAnsi"/>
          <w:sz w:val="28"/>
          <w:szCs w:val="28"/>
        </w:rPr>
        <w:t>serve</w:t>
      </w:r>
      <w:r>
        <w:rPr>
          <w:rFonts w:asciiTheme="minorHAnsi" w:hAnsiTheme="minorHAnsi" w:cstheme="minorHAnsi"/>
          <w:sz w:val="28"/>
          <w:szCs w:val="28"/>
        </w:rPr>
        <w:t>. Caught between warring powers to the north and south, they were willing to make idolatrous compromises to hold on to their thrones. As a result many of the people</w:t>
      </w:r>
      <w:r w:rsidR="007E1E78">
        <w:rPr>
          <w:rFonts w:asciiTheme="minorHAnsi" w:hAnsiTheme="minorHAnsi" w:cstheme="minorHAnsi"/>
          <w:sz w:val="28"/>
          <w:szCs w:val="28"/>
        </w:rPr>
        <w:t xml:space="preserve"> fled </w:t>
      </w:r>
      <w:r>
        <w:rPr>
          <w:rFonts w:asciiTheme="minorHAnsi" w:hAnsiTheme="minorHAnsi" w:cstheme="minorHAnsi"/>
          <w:sz w:val="28"/>
          <w:szCs w:val="28"/>
        </w:rPr>
        <w:t>Israel in anticipation of the conquest to come</w:t>
      </w:r>
      <w:r w:rsidR="00DB1C1D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E1E78">
        <w:rPr>
          <w:rFonts w:asciiTheme="minorHAnsi" w:hAnsiTheme="minorHAnsi" w:cstheme="minorHAnsi"/>
          <w:sz w:val="28"/>
          <w:szCs w:val="28"/>
        </w:rPr>
        <w:t>destruction</w:t>
      </w:r>
      <w:r w:rsidR="00DB1C1D">
        <w:rPr>
          <w:rFonts w:asciiTheme="minorHAnsi" w:hAnsiTheme="minorHAnsi" w:cstheme="minorHAnsi"/>
          <w:sz w:val="28"/>
          <w:szCs w:val="28"/>
        </w:rPr>
        <w:t xml:space="preserve"> that </w:t>
      </w:r>
      <w:r w:rsidR="007E1E78">
        <w:rPr>
          <w:rFonts w:asciiTheme="minorHAnsi" w:hAnsiTheme="minorHAnsi" w:cstheme="minorHAnsi"/>
          <w:sz w:val="28"/>
          <w:szCs w:val="28"/>
        </w:rPr>
        <w:t xml:space="preserve">eventually </w:t>
      </w:r>
      <w:r w:rsidR="00200557">
        <w:rPr>
          <w:rFonts w:asciiTheme="minorHAnsi" w:hAnsiTheme="minorHAnsi" w:cstheme="minorHAnsi"/>
          <w:sz w:val="28"/>
          <w:szCs w:val="28"/>
        </w:rPr>
        <w:t>came at</w:t>
      </w:r>
      <w:r>
        <w:rPr>
          <w:rFonts w:asciiTheme="minorHAnsi" w:hAnsiTheme="minorHAnsi" w:cstheme="minorHAnsi"/>
          <w:sz w:val="28"/>
          <w:szCs w:val="28"/>
        </w:rPr>
        <w:t xml:space="preserve"> the hands of the Babylonians. </w:t>
      </w:r>
    </w:p>
    <w:p w14:paraId="2AC57485" w14:textId="77777777" w:rsidR="00C40CB0" w:rsidRDefault="00C40CB0" w:rsidP="005E09BC">
      <w:pPr>
        <w:rPr>
          <w:rFonts w:asciiTheme="minorHAnsi" w:hAnsiTheme="minorHAnsi" w:cstheme="minorHAnsi"/>
          <w:sz w:val="28"/>
          <w:szCs w:val="28"/>
        </w:rPr>
      </w:pPr>
    </w:p>
    <w:p w14:paraId="7413EB67" w14:textId="77777777" w:rsidR="00B67CF0" w:rsidRDefault="00C40CB0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A163B">
        <w:rPr>
          <w:rFonts w:asciiTheme="minorHAnsi" w:hAnsiTheme="minorHAnsi" w:cstheme="minorHAnsi"/>
          <w:sz w:val="28"/>
          <w:szCs w:val="28"/>
        </w:rPr>
        <w:t>The king</w:t>
      </w:r>
      <w:r>
        <w:rPr>
          <w:rFonts w:asciiTheme="minorHAnsi" w:hAnsiTheme="minorHAnsi" w:cstheme="minorHAnsi"/>
          <w:sz w:val="28"/>
          <w:szCs w:val="28"/>
        </w:rPr>
        <w:t xml:space="preserve"> was supposed </w:t>
      </w:r>
      <w:r w:rsidR="00AA163B">
        <w:rPr>
          <w:rFonts w:asciiTheme="minorHAnsi" w:hAnsiTheme="minorHAnsi" w:cstheme="minorHAnsi"/>
          <w:sz w:val="28"/>
          <w:szCs w:val="28"/>
        </w:rPr>
        <w:t xml:space="preserve">to serve the Lord by serving the people – protecting the vulnerable, providing for those who were poor and weak, doing justice, and </w:t>
      </w:r>
      <w:r w:rsidR="00200557">
        <w:rPr>
          <w:rFonts w:asciiTheme="minorHAnsi" w:hAnsiTheme="minorHAnsi" w:cstheme="minorHAnsi"/>
          <w:sz w:val="28"/>
          <w:szCs w:val="28"/>
        </w:rPr>
        <w:t>being</w:t>
      </w:r>
      <w:r w:rsidR="00AA163B">
        <w:rPr>
          <w:rFonts w:asciiTheme="minorHAnsi" w:hAnsiTheme="minorHAnsi" w:cstheme="minorHAnsi"/>
          <w:sz w:val="28"/>
          <w:szCs w:val="28"/>
        </w:rPr>
        <w:t xml:space="preserve"> a righteous </w:t>
      </w:r>
      <w:r w:rsidR="00200557">
        <w:rPr>
          <w:rFonts w:asciiTheme="minorHAnsi" w:hAnsiTheme="minorHAnsi" w:cstheme="minorHAnsi"/>
          <w:sz w:val="28"/>
          <w:szCs w:val="28"/>
        </w:rPr>
        <w:t>example</w:t>
      </w:r>
      <w:r w:rsidR="00AA163B">
        <w:rPr>
          <w:rFonts w:asciiTheme="minorHAnsi" w:hAnsiTheme="minorHAnsi" w:cstheme="minorHAnsi"/>
          <w:sz w:val="28"/>
          <w:szCs w:val="28"/>
        </w:rPr>
        <w:t xml:space="preserve"> of God’s reign on ear</w:t>
      </w:r>
      <w:r>
        <w:rPr>
          <w:rFonts w:asciiTheme="minorHAnsi" w:hAnsiTheme="minorHAnsi" w:cstheme="minorHAnsi"/>
          <w:sz w:val="28"/>
          <w:szCs w:val="28"/>
        </w:rPr>
        <w:t xml:space="preserve">th. But the kings of Israel </w:t>
      </w:r>
      <w:r w:rsidR="00AA163B">
        <w:rPr>
          <w:rFonts w:asciiTheme="minorHAnsi" w:hAnsiTheme="minorHAnsi" w:cstheme="minorHAnsi"/>
          <w:sz w:val="28"/>
          <w:szCs w:val="28"/>
        </w:rPr>
        <w:t xml:space="preserve">abandoned those </w:t>
      </w:r>
      <w:r w:rsidR="00DB1C1D">
        <w:rPr>
          <w:rFonts w:asciiTheme="minorHAnsi" w:hAnsiTheme="minorHAnsi" w:cstheme="minorHAnsi"/>
          <w:sz w:val="28"/>
          <w:szCs w:val="28"/>
        </w:rPr>
        <w:t>divinely-</w:t>
      </w:r>
      <w:r w:rsidR="007E1E78">
        <w:rPr>
          <w:rFonts w:asciiTheme="minorHAnsi" w:hAnsiTheme="minorHAnsi" w:cstheme="minorHAnsi"/>
          <w:sz w:val="28"/>
          <w:szCs w:val="28"/>
        </w:rPr>
        <w:t xml:space="preserve">appointed </w:t>
      </w:r>
      <w:r w:rsidR="00AA163B">
        <w:rPr>
          <w:rFonts w:asciiTheme="minorHAnsi" w:hAnsiTheme="minorHAnsi" w:cstheme="minorHAnsi"/>
          <w:sz w:val="28"/>
          <w:szCs w:val="28"/>
        </w:rPr>
        <w:t>responsibilities</w:t>
      </w:r>
      <w:r w:rsidR="00200557">
        <w:rPr>
          <w:rFonts w:asciiTheme="minorHAnsi" w:hAnsiTheme="minorHAnsi" w:cstheme="minorHAnsi"/>
          <w:sz w:val="28"/>
          <w:szCs w:val="28"/>
        </w:rPr>
        <w:t>; they</w:t>
      </w:r>
      <w:r w:rsidR="00DB1C1D">
        <w:rPr>
          <w:rFonts w:asciiTheme="minorHAnsi" w:hAnsiTheme="minorHAnsi" w:cstheme="minorHAnsi"/>
          <w:sz w:val="28"/>
          <w:szCs w:val="28"/>
        </w:rPr>
        <w:t xml:space="preserve"> </w:t>
      </w:r>
      <w:r w:rsidR="00AA163B">
        <w:rPr>
          <w:rFonts w:asciiTheme="minorHAnsi" w:hAnsiTheme="minorHAnsi" w:cstheme="minorHAnsi"/>
          <w:sz w:val="28"/>
          <w:szCs w:val="28"/>
        </w:rPr>
        <w:t>fear</w:t>
      </w:r>
      <w:r>
        <w:rPr>
          <w:rFonts w:asciiTheme="minorHAnsi" w:hAnsiTheme="minorHAnsi" w:cstheme="minorHAnsi"/>
          <w:sz w:val="28"/>
          <w:szCs w:val="28"/>
        </w:rPr>
        <w:t>ed</w:t>
      </w:r>
      <w:r w:rsidR="007E1E78">
        <w:rPr>
          <w:rFonts w:asciiTheme="minorHAnsi" w:hAnsiTheme="minorHAnsi" w:cstheme="minorHAnsi"/>
          <w:sz w:val="28"/>
          <w:szCs w:val="28"/>
        </w:rPr>
        <w:t xml:space="preserve"> the</w:t>
      </w:r>
      <w:r w:rsidR="002E44C1">
        <w:rPr>
          <w:rFonts w:asciiTheme="minorHAnsi" w:hAnsiTheme="minorHAnsi" w:cstheme="minorHAnsi"/>
          <w:sz w:val="28"/>
          <w:szCs w:val="28"/>
        </w:rPr>
        <w:t xml:space="preserve"> power of the</w:t>
      </w:r>
      <w:r w:rsidR="00DB1C1D">
        <w:rPr>
          <w:rFonts w:asciiTheme="minorHAnsi" w:hAnsiTheme="minorHAnsi" w:cstheme="minorHAnsi"/>
          <w:sz w:val="28"/>
          <w:szCs w:val="28"/>
        </w:rPr>
        <w:t>ir</w:t>
      </w:r>
      <w:r w:rsidR="007E1E78">
        <w:rPr>
          <w:rFonts w:asciiTheme="minorHAnsi" w:hAnsiTheme="minorHAnsi" w:cstheme="minorHAnsi"/>
          <w:sz w:val="28"/>
          <w:szCs w:val="28"/>
        </w:rPr>
        <w:t xml:space="preserve"> neighbor</w:t>
      </w:r>
      <w:r w:rsidR="00DB1C1D">
        <w:rPr>
          <w:rFonts w:asciiTheme="minorHAnsi" w:hAnsiTheme="minorHAnsi" w:cstheme="minorHAnsi"/>
          <w:sz w:val="28"/>
          <w:szCs w:val="28"/>
        </w:rPr>
        <w:t>s</w:t>
      </w:r>
      <w:r w:rsidR="007E1E78">
        <w:rPr>
          <w:rFonts w:asciiTheme="minorHAnsi" w:hAnsiTheme="minorHAnsi" w:cstheme="minorHAnsi"/>
          <w:sz w:val="28"/>
          <w:szCs w:val="28"/>
        </w:rPr>
        <w:t xml:space="preserve"> </w:t>
      </w:r>
      <w:r w:rsidR="00AA163B">
        <w:rPr>
          <w:rFonts w:asciiTheme="minorHAnsi" w:hAnsiTheme="minorHAnsi" w:cstheme="minorHAnsi"/>
          <w:sz w:val="28"/>
          <w:szCs w:val="28"/>
        </w:rPr>
        <w:t xml:space="preserve">and </w:t>
      </w:r>
      <w:r w:rsidR="00200557">
        <w:rPr>
          <w:rFonts w:asciiTheme="minorHAnsi" w:hAnsiTheme="minorHAnsi" w:cstheme="minorHAnsi"/>
          <w:sz w:val="28"/>
          <w:szCs w:val="28"/>
        </w:rPr>
        <w:t>looked out for their own interests, not the interests of God or the people</w:t>
      </w:r>
      <w:r w:rsidR="00AA163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B3ACD7F" w14:textId="77777777" w:rsidR="00AA163B" w:rsidRDefault="00B67CF0" w:rsidP="00B67CF0">
      <w:pPr>
        <w:ind w:left="720"/>
        <w:rPr>
          <w:rFonts w:asciiTheme="minorHAnsi" w:hAnsiTheme="minorHAnsi" w:cstheme="minorHAnsi"/>
          <w:sz w:val="28"/>
          <w:szCs w:val="28"/>
        </w:rPr>
      </w:pPr>
      <w:r w:rsidRPr="00B67CF0">
        <w:rPr>
          <w:rFonts w:asciiTheme="minorHAnsi" w:hAnsiTheme="minorHAnsi" w:cstheme="minorHAnsi"/>
          <w:i/>
          <w:sz w:val="28"/>
          <w:szCs w:val="28"/>
        </w:rPr>
        <w:t>“It is y</w:t>
      </w:r>
      <w:r w:rsidR="00AA163B" w:rsidRPr="00B67CF0">
        <w:rPr>
          <w:rFonts w:asciiTheme="minorHAnsi" w:hAnsiTheme="minorHAnsi" w:cstheme="minorHAnsi"/>
          <w:i/>
          <w:sz w:val="28"/>
          <w:szCs w:val="28"/>
        </w:rPr>
        <w:t xml:space="preserve">ou </w:t>
      </w:r>
      <w:r w:rsidR="002E44C1">
        <w:rPr>
          <w:rFonts w:asciiTheme="minorHAnsi" w:hAnsiTheme="minorHAnsi" w:cstheme="minorHAnsi"/>
          <w:i/>
          <w:sz w:val="28"/>
          <w:szCs w:val="28"/>
        </w:rPr>
        <w:t xml:space="preserve">who </w:t>
      </w:r>
      <w:r w:rsidR="00AA163B" w:rsidRPr="00B67CF0">
        <w:rPr>
          <w:rFonts w:asciiTheme="minorHAnsi" w:hAnsiTheme="minorHAnsi" w:cstheme="minorHAnsi"/>
          <w:i/>
          <w:sz w:val="28"/>
          <w:szCs w:val="28"/>
        </w:rPr>
        <w:t>have scattered my flock and have driven them away, and you have not attended to them,</w:t>
      </w:r>
      <w:r w:rsidRPr="00B67CF0">
        <w:rPr>
          <w:rFonts w:asciiTheme="minorHAnsi" w:hAnsiTheme="minorHAnsi" w:cstheme="minorHAnsi"/>
          <w:i/>
          <w:sz w:val="28"/>
          <w:szCs w:val="28"/>
        </w:rPr>
        <w:t>”</w:t>
      </w:r>
      <w:r w:rsidR="00AA163B" w:rsidRPr="00B67CF0">
        <w:rPr>
          <w:rFonts w:asciiTheme="minorHAnsi" w:hAnsiTheme="minorHAnsi" w:cstheme="minorHAnsi"/>
          <w:i/>
          <w:sz w:val="28"/>
          <w:szCs w:val="28"/>
        </w:rPr>
        <w:t xml:space="preserve"> says the LORD. </w:t>
      </w:r>
      <w:r w:rsidRPr="00B67CF0">
        <w:rPr>
          <w:rFonts w:asciiTheme="minorHAnsi" w:hAnsiTheme="minorHAnsi" w:cstheme="minorHAnsi"/>
          <w:i/>
          <w:sz w:val="28"/>
          <w:szCs w:val="28"/>
        </w:rPr>
        <w:t xml:space="preserve">“So I will attend to </w:t>
      </w:r>
      <w:r w:rsidRPr="002E44C1">
        <w:rPr>
          <w:rFonts w:asciiTheme="minorHAnsi" w:hAnsiTheme="minorHAnsi" w:cstheme="minorHAnsi"/>
          <w:b/>
          <w:i/>
          <w:sz w:val="28"/>
          <w:szCs w:val="28"/>
        </w:rPr>
        <w:t>you</w:t>
      </w:r>
      <w:r w:rsidRPr="00B67CF0">
        <w:rPr>
          <w:rFonts w:asciiTheme="minorHAnsi" w:hAnsiTheme="minorHAnsi" w:cstheme="minorHAnsi"/>
          <w:i/>
          <w:sz w:val="28"/>
          <w:szCs w:val="28"/>
        </w:rPr>
        <w:t xml:space="preserve"> for your evil doings</w:t>
      </w:r>
      <w:r>
        <w:rPr>
          <w:rFonts w:asciiTheme="minorHAnsi" w:hAnsiTheme="minorHAnsi" w:cstheme="minorHAnsi"/>
          <w:sz w:val="28"/>
          <w:szCs w:val="28"/>
        </w:rPr>
        <w:t>.</w:t>
      </w:r>
      <w:r w:rsidR="00DB1C1D">
        <w:rPr>
          <w:rFonts w:asciiTheme="minorHAnsi" w:hAnsiTheme="minorHAnsi" w:cstheme="minorHAnsi"/>
          <w:sz w:val="28"/>
          <w:szCs w:val="28"/>
        </w:rPr>
        <w:t>”</w:t>
      </w:r>
    </w:p>
    <w:p w14:paraId="59EA5D5F" w14:textId="77777777" w:rsidR="007E1E78" w:rsidRDefault="00DB1C1D" w:rsidP="00E07A76">
      <w:pPr>
        <w:suppressAutoHyphens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 one wants that kind of divine attention</w:t>
      </w:r>
      <w:r w:rsidR="007E1E78">
        <w:rPr>
          <w:rFonts w:asciiTheme="minorHAnsi" w:hAnsiTheme="minorHAnsi" w:cstheme="minorHAnsi"/>
          <w:sz w:val="28"/>
          <w:szCs w:val="28"/>
        </w:rPr>
        <w:t>! The king was the representative of YHWH among the people</w:t>
      </w:r>
      <w:r w:rsidR="00200557">
        <w:rPr>
          <w:rFonts w:asciiTheme="minorHAnsi" w:hAnsiTheme="minorHAnsi" w:cstheme="minorHAnsi"/>
          <w:sz w:val="28"/>
          <w:szCs w:val="28"/>
        </w:rPr>
        <w:t>; he was t</w:t>
      </w:r>
      <w:r w:rsidR="007E1E78">
        <w:rPr>
          <w:rFonts w:asciiTheme="minorHAnsi" w:hAnsiTheme="minorHAnsi" w:cstheme="minorHAnsi"/>
          <w:sz w:val="28"/>
          <w:szCs w:val="28"/>
        </w:rPr>
        <w:t xml:space="preserve">o be </w:t>
      </w:r>
      <w:r w:rsidR="00200557">
        <w:rPr>
          <w:rFonts w:asciiTheme="minorHAnsi" w:hAnsiTheme="minorHAnsi" w:cstheme="minorHAnsi"/>
          <w:sz w:val="28"/>
          <w:szCs w:val="28"/>
        </w:rPr>
        <w:t>loyal</w:t>
      </w:r>
      <w:r w:rsidR="00E07A76">
        <w:rPr>
          <w:rFonts w:asciiTheme="minorHAnsi" w:hAnsiTheme="minorHAnsi" w:cstheme="minorHAnsi"/>
          <w:sz w:val="28"/>
          <w:szCs w:val="28"/>
        </w:rPr>
        <w:t xml:space="preserve"> to the Lord alone, to trust the Lord alone</w:t>
      </w:r>
      <w:r w:rsidR="007E1E78">
        <w:rPr>
          <w:rFonts w:asciiTheme="minorHAnsi" w:hAnsiTheme="minorHAnsi" w:cstheme="minorHAnsi"/>
          <w:sz w:val="28"/>
          <w:szCs w:val="28"/>
        </w:rPr>
        <w:t xml:space="preserve">. </w:t>
      </w:r>
      <w:r w:rsidR="00E07A76">
        <w:rPr>
          <w:rFonts w:asciiTheme="minorHAnsi" w:hAnsiTheme="minorHAnsi" w:cstheme="minorHAnsi"/>
          <w:sz w:val="28"/>
          <w:szCs w:val="28"/>
        </w:rPr>
        <w:t>Israel’s</w:t>
      </w:r>
      <w:r w:rsidR="007E1E78">
        <w:rPr>
          <w:rFonts w:asciiTheme="minorHAnsi" w:hAnsiTheme="minorHAnsi" w:cstheme="minorHAnsi"/>
          <w:sz w:val="28"/>
          <w:szCs w:val="28"/>
        </w:rPr>
        <w:t xml:space="preserve"> kings had abandoned </w:t>
      </w:r>
      <w:r w:rsidR="00E07A76">
        <w:rPr>
          <w:rFonts w:asciiTheme="minorHAnsi" w:hAnsiTheme="minorHAnsi" w:cstheme="minorHAnsi"/>
          <w:sz w:val="28"/>
          <w:szCs w:val="28"/>
        </w:rPr>
        <w:t xml:space="preserve">that royal responsibility </w:t>
      </w:r>
      <w:r w:rsidR="002E44C1">
        <w:rPr>
          <w:rFonts w:asciiTheme="minorHAnsi" w:hAnsiTheme="minorHAnsi" w:cstheme="minorHAnsi"/>
          <w:sz w:val="28"/>
          <w:szCs w:val="28"/>
        </w:rPr>
        <w:t>out of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E1E78">
        <w:rPr>
          <w:rFonts w:asciiTheme="minorHAnsi" w:hAnsiTheme="minorHAnsi" w:cstheme="minorHAnsi"/>
          <w:sz w:val="28"/>
          <w:szCs w:val="28"/>
        </w:rPr>
        <w:t>fear.</w:t>
      </w:r>
      <w:r w:rsidR="002E44C1" w:rsidRPr="002E44C1">
        <w:rPr>
          <w:spacing w:val="-3"/>
        </w:rPr>
        <w:t xml:space="preserve"> </w:t>
      </w:r>
      <w:r w:rsidR="002E44C1" w:rsidRPr="002E44C1">
        <w:rPr>
          <w:rFonts w:asciiTheme="minorHAnsi" w:hAnsiTheme="minorHAnsi" w:cstheme="minorHAnsi"/>
          <w:spacing w:val="-3"/>
          <w:sz w:val="28"/>
          <w:szCs w:val="28"/>
        </w:rPr>
        <w:t>“Our problem, in regard to fear, is that we fear the Other more than we fear the God</w:t>
      </w:r>
      <w:r w:rsidR="00E07A76">
        <w:rPr>
          <w:rFonts w:asciiTheme="minorHAnsi" w:hAnsiTheme="minorHAnsi" w:cstheme="minorHAnsi"/>
          <w:spacing w:val="-3"/>
          <w:sz w:val="28"/>
          <w:szCs w:val="28"/>
        </w:rPr>
        <w:t xml:space="preserve"> who commands, ‘love each other,</w:t>
      </w:r>
      <w:r w:rsidR="002E44C1" w:rsidRPr="002E44C1">
        <w:rPr>
          <w:rFonts w:asciiTheme="minorHAnsi" w:hAnsiTheme="minorHAnsi" w:cstheme="minorHAnsi"/>
          <w:spacing w:val="-3"/>
          <w:sz w:val="28"/>
          <w:szCs w:val="28"/>
        </w:rPr>
        <w:t>’”</w:t>
      </w:r>
      <w:r w:rsidR="00E07A76">
        <w:rPr>
          <w:rFonts w:asciiTheme="minorHAnsi" w:hAnsiTheme="minorHAnsi" w:cstheme="minorHAnsi"/>
          <w:spacing w:val="-3"/>
          <w:sz w:val="28"/>
          <w:szCs w:val="28"/>
        </w:rPr>
        <w:t xml:space="preserve"> writes Will </w:t>
      </w:r>
      <w:proofErr w:type="spellStart"/>
      <w:r w:rsidR="00E07A76">
        <w:rPr>
          <w:rFonts w:asciiTheme="minorHAnsi" w:hAnsiTheme="minorHAnsi" w:cstheme="minorHAnsi"/>
          <w:spacing w:val="-3"/>
          <w:sz w:val="28"/>
          <w:szCs w:val="28"/>
        </w:rPr>
        <w:t>Willimon</w:t>
      </w:r>
      <w:proofErr w:type="spellEnd"/>
      <w:r w:rsidR="00E07A76">
        <w:rPr>
          <w:rFonts w:asciiTheme="minorHAnsi" w:hAnsiTheme="minorHAnsi" w:cstheme="minorHAnsi"/>
          <w:spacing w:val="-3"/>
          <w:sz w:val="28"/>
          <w:szCs w:val="28"/>
        </w:rPr>
        <w:t>.</w:t>
      </w:r>
      <w:r w:rsidR="00E07A76">
        <w:rPr>
          <w:rStyle w:val="EndnoteReference"/>
          <w:rFonts w:asciiTheme="minorHAnsi" w:hAnsiTheme="minorHAnsi" w:cstheme="minorHAnsi"/>
          <w:spacing w:val="-3"/>
          <w:sz w:val="28"/>
          <w:szCs w:val="28"/>
        </w:rPr>
        <w:endnoteReference w:id="2"/>
      </w:r>
      <w:r w:rsidR="002E44C1">
        <w:rPr>
          <w:spacing w:val="-3"/>
        </w:rPr>
        <w:t xml:space="preserve"> </w:t>
      </w:r>
      <w:r w:rsidR="00E07A76">
        <w:rPr>
          <w:rFonts w:asciiTheme="minorHAnsi" w:hAnsiTheme="minorHAnsi" w:cstheme="minorHAnsi"/>
          <w:spacing w:val="-3"/>
          <w:sz w:val="28"/>
          <w:szCs w:val="28"/>
        </w:rPr>
        <w:t>That was certainly the problem for Israel’s kings, and perhaps for us too.</w:t>
      </w:r>
    </w:p>
    <w:p w14:paraId="0F0CF65B" w14:textId="77777777" w:rsidR="00AA163B" w:rsidRDefault="00AA163B" w:rsidP="005E09BC">
      <w:pPr>
        <w:rPr>
          <w:rFonts w:asciiTheme="minorHAnsi" w:hAnsiTheme="minorHAnsi" w:cstheme="minorHAnsi"/>
          <w:sz w:val="28"/>
          <w:szCs w:val="28"/>
        </w:rPr>
      </w:pPr>
    </w:p>
    <w:p w14:paraId="7F53C9A9" w14:textId="77777777" w:rsidR="00481CB5" w:rsidRDefault="00481CB5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>Some say that t</w:t>
      </w:r>
      <w:r w:rsidR="002E44C1">
        <w:rPr>
          <w:rFonts w:asciiTheme="minorHAnsi" w:hAnsiTheme="minorHAnsi" w:cstheme="minorHAnsi"/>
          <w:sz w:val="28"/>
          <w:szCs w:val="28"/>
        </w:rPr>
        <w:t>he opposite of fear is courage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07A76">
        <w:rPr>
          <w:rFonts w:asciiTheme="minorHAnsi" w:hAnsiTheme="minorHAnsi" w:cstheme="minorHAnsi"/>
          <w:sz w:val="28"/>
          <w:szCs w:val="28"/>
        </w:rPr>
        <w:t>Jon Meacham suggests that the opposite of fear is hope that works for a common good and unifies rather than divides.</w:t>
      </w:r>
      <w:r w:rsidR="00E07A76">
        <w:rPr>
          <w:rStyle w:val="EndnoteReference"/>
          <w:rFonts w:asciiTheme="minorHAnsi" w:hAnsiTheme="minorHAnsi" w:cstheme="minorHAnsi"/>
          <w:sz w:val="28"/>
          <w:szCs w:val="28"/>
        </w:rPr>
        <w:endnoteReference w:id="3"/>
      </w:r>
      <w:r w:rsidR="00E07A76">
        <w:rPr>
          <w:rFonts w:asciiTheme="minorHAnsi" w:hAnsiTheme="minorHAnsi" w:cstheme="minorHAnsi"/>
          <w:sz w:val="28"/>
          <w:szCs w:val="28"/>
        </w:rPr>
        <w:t xml:space="preserve"> </w:t>
      </w:r>
      <w:r w:rsidR="00C40CB0">
        <w:rPr>
          <w:rFonts w:asciiTheme="minorHAnsi" w:hAnsiTheme="minorHAnsi" w:cstheme="minorHAnsi"/>
          <w:sz w:val="28"/>
          <w:szCs w:val="28"/>
        </w:rPr>
        <w:t xml:space="preserve">In their fear the kings had stopped hoping in God. </w:t>
      </w:r>
      <w:r>
        <w:rPr>
          <w:rFonts w:asciiTheme="minorHAnsi" w:hAnsiTheme="minorHAnsi" w:cstheme="minorHAnsi"/>
          <w:sz w:val="28"/>
          <w:szCs w:val="28"/>
        </w:rPr>
        <w:t>But it has also been said that the opposite of fear is love</w:t>
      </w:r>
      <w:r w:rsidR="00C40CB0">
        <w:rPr>
          <w:rFonts w:asciiTheme="minorHAnsi" w:hAnsiTheme="minorHAnsi" w:cstheme="minorHAnsi"/>
          <w:sz w:val="28"/>
          <w:szCs w:val="28"/>
        </w:rPr>
        <w:t>, and in fear of their enemies, the kings</w:t>
      </w:r>
      <w:r w:rsidR="00E07A76">
        <w:rPr>
          <w:rFonts w:asciiTheme="minorHAnsi" w:hAnsiTheme="minorHAnsi" w:cstheme="minorHAnsi"/>
          <w:sz w:val="28"/>
          <w:szCs w:val="28"/>
        </w:rPr>
        <w:t xml:space="preserve"> stopped </w:t>
      </w:r>
      <w:r w:rsidR="00200557">
        <w:rPr>
          <w:rFonts w:asciiTheme="minorHAnsi" w:hAnsiTheme="minorHAnsi" w:cstheme="minorHAnsi"/>
          <w:sz w:val="28"/>
          <w:szCs w:val="28"/>
        </w:rPr>
        <w:t>loving God and the people</w:t>
      </w:r>
      <w:r>
        <w:rPr>
          <w:rFonts w:asciiTheme="minorHAnsi" w:hAnsiTheme="minorHAnsi" w:cstheme="minorHAnsi"/>
          <w:sz w:val="28"/>
          <w:szCs w:val="28"/>
        </w:rPr>
        <w:t xml:space="preserve">. It was, declared God, a situation that demanded a divine remedy. </w:t>
      </w:r>
    </w:p>
    <w:p w14:paraId="4C6C58F9" w14:textId="77777777" w:rsidR="00481CB5" w:rsidRPr="00481CB5" w:rsidRDefault="00481CB5" w:rsidP="00481CB5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481CB5">
        <w:rPr>
          <w:rFonts w:asciiTheme="minorHAnsi" w:hAnsiTheme="minorHAnsi" w:cstheme="minorHAnsi"/>
          <w:i/>
          <w:sz w:val="28"/>
          <w:szCs w:val="28"/>
        </w:rPr>
        <w:t xml:space="preserve"> “The days are surely coming when I will raise up for David a righteous Branch; and he shall reign as king and deal wisely, and shall execute justic</w:t>
      </w:r>
      <w:r w:rsidR="00E07A76">
        <w:rPr>
          <w:rFonts w:asciiTheme="minorHAnsi" w:hAnsiTheme="minorHAnsi" w:cstheme="minorHAnsi"/>
          <w:i/>
          <w:sz w:val="28"/>
          <w:szCs w:val="28"/>
        </w:rPr>
        <w:t>e and righteousness in the land,” says the LORD.</w:t>
      </w:r>
      <w:r w:rsidRPr="00481CB5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39E169B" w14:textId="77777777" w:rsidR="00481CB5" w:rsidRDefault="00481CB5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The remedy for the royal ills that plague</w:t>
      </w:r>
      <w:r w:rsidR="00DB1C1D">
        <w:rPr>
          <w:rFonts w:asciiTheme="minorHAnsi" w:hAnsiTheme="minorHAnsi" w:cstheme="minorHAnsi"/>
          <w:sz w:val="28"/>
          <w:szCs w:val="28"/>
        </w:rPr>
        <w:t>d Israel wa</w:t>
      </w:r>
      <w:r>
        <w:rPr>
          <w:rFonts w:asciiTheme="minorHAnsi" w:hAnsiTheme="minorHAnsi" w:cstheme="minorHAnsi"/>
          <w:sz w:val="28"/>
          <w:szCs w:val="28"/>
        </w:rPr>
        <w:t>s divine i</w:t>
      </w:r>
      <w:r w:rsidR="00DB1C1D">
        <w:rPr>
          <w:rFonts w:asciiTheme="minorHAnsi" w:hAnsiTheme="minorHAnsi" w:cstheme="minorHAnsi"/>
          <w:sz w:val="28"/>
          <w:szCs w:val="28"/>
        </w:rPr>
        <w:t>ntervention</w:t>
      </w:r>
      <w:r>
        <w:rPr>
          <w:rFonts w:asciiTheme="minorHAnsi" w:hAnsiTheme="minorHAnsi" w:cstheme="minorHAnsi"/>
          <w:sz w:val="28"/>
          <w:szCs w:val="28"/>
        </w:rPr>
        <w:t xml:space="preserve">. God did not </w:t>
      </w:r>
      <w:r w:rsidR="00E07A76">
        <w:rPr>
          <w:rFonts w:asciiTheme="minorHAnsi" w:hAnsiTheme="minorHAnsi" w:cstheme="minorHAnsi"/>
          <w:sz w:val="28"/>
          <w:szCs w:val="28"/>
        </w:rPr>
        <w:t>plan</w:t>
      </w:r>
      <w:r w:rsidR="00DB1C1D">
        <w:rPr>
          <w:rFonts w:asciiTheme="minorHAnsi" w:hAnsiTheme="minorHAnsi" w:cstheme="minorHAnsi"/>
          <w:sz w:val="28"/>
          <w:szCs w:val="28"/>
        </w:rPr>
        <w:t xml:space="preserve"> to </w:t>
      </w:r>
      <w:r>
        <w:rPr>
          <w:rFonts w:asciiTheme="minorHAnsi" w:hAnsiTheme="minorHAnsi" w:cstheme="minorHAnsi"/>
          <w:sz w:val="28"/>
          <w:szCs w:val="28"/>
        </w:rPr>
        <w:t>scrap the whole enterp</w:t>
      </w:r>
      <w:r w:rsidR="00DB1C1D">
        <w:rPr>
          <w:rFonts w:asciiTheme="minorHAnsi" w:hAnsiTheme="minorHAnsi" w:cstheme="minorHAnsi"/>
          <w:sz w:val="28"/>
          <w:szCs w:val="28"/>
        </w:rPr>
        <w:t>rise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C741C">
        <w:rPr>
          <w:rFonts w:asciiTheme="minorHAnsi" w:hAnsiTheme="minorHAnsi" w:cstheme="minorHAnsi"/>
          <w:sz w:val="28"/>
          <w:szCs w:val="28"/>
        </w:rPr>
        <w:t xml:space="preserve">and abandon God’s </w:t>
      </w:r>
      <w:r w:rsidR="00E07A76">
        <w:rPr>
          <w:rFonts w:asciiTheme="minorHAnsi" w:hAnsiTheme="minorHAnsi" w:cstheme="minorHAnsi"/>
          <w:sz w:val="28"/>
          <w:szCs w:val="28"/>
        </w:rPr>
        <w:t xml:space="preserve">royal </w:t>
      </w:r>
      <w:r w:rsidR="002C741C">
        <w:rPr>
          <w:rFonts w:asciiTheme="minorHAnsi" w:hAnsiTheme="minorHAnsi" w:cstheme="minorHAnsi"/>
          <w:sz w:val="28"/>
          <w:szCs w:val="28"/>
        </w:rPr>
        <w:t>promise to David. But God</w:t>
      </w:r>
      <w:r>
        <w:rPr>
          <w:rFonts w:asciiTheme="minorHAnsi" w:hAnsiTheme="minorHAnsi" w:cstheme="minorHAnsi"/>
          <w:sz w:val="28"/>
          <w:szCs w:val="28"/>
        </w:rPr>
        <w:t xml:space="preserve"> vowed </w:t>
      </w:r>
      <w:r w:rsidR="00E07A76">
        <w:rPr>
          <w:rFonts w:asciiTheme="minorHAnsi" w:hAnsiTheme="minorHAnsi" w:cstheme="minorHAnsi"/>
          <w:sz w:val="28"/>
          <w:szCs w:val="28"/>
        </w:rPr>
        <w:t>to raise up a new king,</w:t>
      </w:r>
      <w:r>
        <w:rPr>
          <w:rFonts w:asciiTheme="minorHAnsi" w:hAnsiTheme="minorHAnsi" w:cstheme="minorHAnsi"/>
          <w:sz w:val="28"/>
          <w:szCs w:val="28"/>
        </w:rPr>
        <w:t xml:space="preserve"> a righteous king, a just king, a faithful king under whom Israel might prosper and live in peace. “T</w:t>
      </w:r>
      <w:r w:rsidRPr="00481CB5">
        <w:rPr>
          <w:rFonts w:asciiTheme="minorHAnsi" w:hAnsiTheme="minorHAnsi" w:cstheme="minorHAnsi"/>
          <w:i/>
          <w:sz w:val="28"/>
          <w:szCs w:val="28"/>
        </w:rPr>
        <w:t>his is the name by which he will be called</w:t>
      </w:r>
      <w:r>
        <w:rPr>
          <w:rFonts w:asciiTheme="minorHAnsi" w:hAnsiTheme="minorHAnsi" w:cstheme="minorHAnsi"/>
          <w:i/>
          <w:sz w:val="28"/>
          <w:szCs w:val="28"/>
        </w:rPr>
        <w:t>, says the LORD</w:t>
      </w:r>
      <w:r w:rsidRPr="00481CB5">
        <w:rPr>
          <w:rFonts w:asciiTheme="minorHAnsi" w:hAnsiTheme="minorHAnsi" w:cstheme="minorHAnsi"/>
          <w:i/>
          <w:sz w:val="28"/>
          <w:szCs w:val="28"/>
        </w:rPr>
        <w:t>: The LORD is our righteousness.”</w:t>
      </w:r>
      <w:r>
        <w:rPr>
          <w:rFonts w:asciiTheme="minorHAnsi" w:hAnsiTheme="minorHAnsi" w:cstheme="minorHAnsi"/>
          <w:sz w:val="28"/>
          <w:szCs w:val="28"/>
        </w:rPr>
        <w:t xml:space="preserve"> That name is a </w:t>
      </w:r>
      <w:r w:rsidR="002C741C">
        <w:rPr>
          <w:rFonts w:asciiTheme="minorHAnsi" w:hAnsiTheme="minorHAnsi" w:cstheme="minorHAnsi"/>
          <w:sz w:val="28"/>
          <w:szCs w:val="28"/>
        </w:rPr>
        <w:t>Hebrew wordplay on</w:t>
      </w:r>
      <w:r>
        <w:rPr>
          <w:rFonts w:asciiTheme="minorHAnsi" w:hAnsiTheme="minorHAnsi" w:cstheme="minorHAnsi"/>
          <w:sz w:val="28"/>
          <w:szCs w:val="28"/>
        </w:rPr>
        <w:t xml:space="preserve"> the name Zedekiah</w:t>
      </w:r>
      <w:r w:rsidR="00DB1C1D">
        <w:rPr>
          <w:rFonts w:asciiTheme="minorHAnsi" w:hAnsiTheme="minorHAnsi" w:cstheme="minorHAnsi"/>
          <w:sz w:val="28"/>
          <w:szCs w:val="28"/>
        </w:rPr>
        <w:t xml:space="preserve">; Zedekiah </w:t>
      </w:r>
      <w:r>
        <w:rPr>
          <w:rFonts w:asciiTheme="minorHAnsi" w:hAnsiTheme="minorHAnsi" w:cstheme="minorHAnsi"/>
          <w:sz w:val="28"/>
          <w:szCs w:val="28"/>
        </w:rPr>
        <w:t>means “</w:t>
      </w:r>
      <w:r w:rsidR="00DB1C1D">
        <w:rPr>
          <w:rFonts w:asciiTheme="minorHAnsi" w:hAnsiTheme="minorHAnsi" w:cstheme="minorHAnsi"/>
          <w:sz w:val="28"/>
          <w:szCs w:val="28"/>
        </w:rPr>
        <w:t>My righteousness is the LORD</w:t>
      </w:r>
      <w:r>
        <w:rPr>
          <w:rFonts w:asciiTheme="minorHAnsi" w:hAnsiTheme="minorHAnsi" w:cstheme="minorHAnsi"/>
          <w:sz w:val="28"/>
          <w:szCs w:val="28"/>
        </w:rPr>
        <w:t>”</w:t>
      </w:r>
      <w:r w:rsidR="00DB1C1D">
        <w:rPr>
          <w:rFonts w:asciiTheme="minorHAnsi" w:hAnsiTheme="minorHAnsi" w:cstheme="minorHAnsi"/>
          <w:sz w:val="28"/>
          <w:szCs w:val="28"/>
        </w:rPr>
        <w:t>; the new king would be called, “The LORD is our righteousness.” The focus would be upon the L</w:t>
      </w:r>
      <w:r w:rsidR="00E07A76">
        <w:rPr>
          <w:rFonts w:asciiTheme="minorHAnsi" w:hAnsiTheme="minorHAnsi" w:cstheme="minorHAnsi"/>
          <w:sz w:val="28"/>
          <w:szCs w:val="28"/>
        </w:rPr>
        <w:t>ORD</w:t>
      </w:r>
      <w:r w:rsidR="00DB1C1D">
        <w:rPr>
          <w:rFonts w:asciiTheme="minorHAnsi" w:hAnsiTheme="minorHAnsi" w:cstheme="minorHAnsi"/>
          <w:sz w:val="28"/>
          <w:szCs w:val="28"/>
        </w:rPr>
        <w:t>, not upon the king.</w:t>
      </w:r>
      <w:r>
        <w:rPr>
          <w:rFonts w:asciiTheme="minorHAnsi" w:hAnsiTheme="minorHAnsi" w:cstheme="minorHAnsi"/>
          <w:sz w:val="28"/>
          <w:szCs w:val="28"/>
        </w:rPr>
        <w:t xml:space="preserve"> This new king</w:t>
      </w:r>
      <w:r w:rsidR="002C741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chosen by God</w:t>
      </w:r>
      <w:r w:rsidR="002C741C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would </w:t>
      </w:r>
      <w:r w:rsidR="002C741C">
        <w:rPr>
          <w:rFonts w:asciiTheme="minorHAnsi" w:hAnsiTheme="minorHAnsi" w:cstheme="minorHAnsi"/>
          <w:sz w:val="28"/>
          <w:szCs w:val="28"/>
        </w:rPr>
        <w:t>reign in</w:t>
      </w:r>
      <w:r>
        <w:rPr>
          <w:rFonts w:asciiTheme="minorHAnsi" w:hAnsiTheme="minorHAnsi" w:cstheme="minorHAnsi"/>
          <w:sz w:val="28"/>
          <w:szCs w:val="28"/>
        </w:rPr>
        <w:t xml:space="preserve"> right relationship to God and with justice toward God’</w:t>
      </w:r>
      <w:r w:rsidR="002C741C">
        <w:rPr>
          <w:rFonts w:asciiTheme="minorHAnsi" w:hAnsiTheme="minorHAnsi" w:cstheme="minorHAnsi"/>
          <w:sz w:val="28"/>
          <w:szCs w:val="28"/>
        </w:rPr>
        <w:t xml:space="preserve">s people. </w:t>
      </w:r>
      <w:r w:rsidR="00DB1C1D">
        <w:rPr>
          <w:rFonts w:asciiTheme="minorHAnsi" w:hAnsiTheme="minorHAnsi" w:cstheme="minorHAnsi"/>
          <w:sz w:val="28"/>
          <w:szCs w:val="28"/>
        </w:rPr>
        <w:t>It was that king who</w:t>
      </w:r>
      <w:r w:rsidR="002C741C">
        <w:rPr>
          <w:rFonts w:asciiTheme="minorHAnsi" w:hAnsiTheme="minorHAnsi" w:cstheme="minorHAnsi"/>
          <w:sz w:val="28"/>
          <w:szCs w:val="28"/>
        </w:rPr>
        <w:t xml:space="preserve"> the people of Israel were awaiting after the Babylonian conquest, </w:t>
      </w:r>
      <w:r w:rsidR="00DB1C1D">
        <w:rPr>
          <w:rFonts w:asciiTheme="minorHAnsi" w:hAnsiTheme="minorHAnsi" w:cstheme="minorHAnsi"/>
          <w:sz w:val="28"/>
          <w:szCs w:val="28"/>
        </w:rPr>
        <w:t xml:space="preserve">and that king they were still awaiting </w:t>
      </w:r>
      <w:r w:rsidR="003855AD">
        <w:rPr>
          <w:rFonts w:asciiTheme="minorHAnsi" w:hAnsiTheme="minorHAnsi" w:cstheme="minorHAnsi"/>
          <w:sz w:val="28"/>
          <w:szCs w:val="28"/>
        </w:rPr>
        <w:t>when Jesus was born in Bethlehem</w:t>
      </w:r>
      <w:r w:rsidR="00C40CB0">
        <w:rPr>
          <w:rFonts w:asciiTheme="minorHAnsi" w:hAnsiTheme="minorHAnsi" w:cstheme="minorHAnsi"/>
          <w:sz w:val="28"/>
          <w:szCs w:val="28"/>
        </w:rPr>
        <w:t xml:space="preserve"> 600 years later</w:t>
      </w:r>
      <w:r w:rsidR="002C741C">
        <w:rPr>
          <w:rFonts w:asciiTheme="minorHAnsi" w:hAnsiTheme="minorHAnsi" w:cstheme="minorHAnsi"/>
          <w:sz w:val="28"/>
          <w:szCs w:val="28"/>
        </w:rPr>
        <w:t>.</w:t>
      </w:r>
    </w:p>
    <w:p w14:paraId="12D62376" w14:textId="77777777" w:rsidR="002C741C" w:rsidRDefault="002C741C" w:rsidP="005E09BC">
      <w:pPr>
        <w:rPr>
          <w:rFonts w:asciiTheme="minorHAnsi" w:hAnsiTheme="minorHAnsi" w:cstheme="minorHAnsi"/>
          <w:sz w:val="28"/>
          <w:szCs w:val="28"/>
        </w:rPr>
      </w:pPr>
    </w:p>
    <w:p w14:paraId="3C1B0FC1" w14:textId="77777777" w:rsidR="002C741C" w:rsidRDefault="002C741C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Some of the people </w:t>
      </w:r>
      <w:r w:rsidR="00DB1C1D">
        <w:rPr>
          <w:rFonts w:asciiTheme="minorHAnsi" w:hAnsiTheme="minorHAnsi" w:cstheme="minorHAnsi"/>
          <w:sz w:val="28"/>
          <w:szCs w:val="28"/>
        </w:rPr>
        <w:t xml:space="preserve">in Jesus’ day </w:t>
      </w:r>
      <w:r w:rsidR="00200557">
        <w:rPr>
          <w:rFonts w:asciiTheme="minorHAnsi" w:hAnsiTheme="minorHAnsi" w:cstheme="minorHAnsi"/>
          <w:sz w:val="28"/>
          <w:szCs w:val="28"/>
        </w:rPr>
        <w:t>thought he might b</w:t>
      </w:r>
      <w:r w:rsidR="003855AD">
        <w:rPr>
          <w:rFonts w:asciiTheme="minorHAnsi" w:hAnsiTheme="minorHAnsi" w:cstheme="minorHAnsi"/>
          <w:sz w:val="28"/>
          <w:szCs w:val="28"/>
        </w:rPr>
        <w:t>e that O</w:t>
      </w:r>
      <w:r w:rsidR="00200557">
        <w:rPr>
          <w:rFonts w:asciiTheme="minorHAnsi" w:hAnsiTheme="minorHAnsi" w:cstheme="minorHAnsi"/>
          <w:sz w:val="28"/>
          <w:szCs w:val="28"/>
        </w:rPr>
        <w:t xml:space="preserve">ne for whom they had been waiting. </w:t>
      </w:r>
      <w:r>
        <w:rPr>
          <w:rFonts w:asciiTheme="minorHAnsi" w:hAnsiTheme="minorHAnsi" w:cstheme="minorHAnsi"/>
          <w:sz w:val="28"/>
          <w:szCs w:val="28"/>
        </w:rPr>
        <w:t>They hoped</w:t>
      </w:r>
      <w:r w:rsidR="003855AD">
        <w:rPr>
          <w:rFonts w:asciiTheme="minorHAnsi" w:hAnsiTheme="minorHAnsi" w:cstheme="minorHAnsi"/>
          <w:sz w:val="28"/>
          <w:szCs w:val="28"/>
        </w:rPr>
        <w:t xml:space="preserve"> </w:t>
      </w:r>
      <w:r w:rsidR="00200557">
        <w:rPr>
          <w:rFonts w:asciiTheme="minorHAnsi" w:hAnsiTheme="minorHAnsi" w:cstheme="minorHAnsi"/>
          <w:sz w:val="28"/>
          <w:szCs w:val="28"/>
        </w:rPr>
        <w:t xml:space="preserve">he might </w:t>
      </w:r>
      <w:r>
        <w:rPr>
          <w:rFonts w:asciiTheme="minorHAnsi" w:hAnsiTheme="minorHAnsi" w:cstheme="minorHAnsi"/>
          <w:sz w:val="28"/>
          <w:szCs w:val="28"/>
        </w:rPr>
        <w:t xml:space="preserve">be the One to kick out the Romans, unseat Caesar, and claim the throne as God’s righteous king. </w:t>
      </w:r>
      <w:r w:rsidR="00CA2E72">
        <w:rPr>
          <w:rFonts w:asciiTheme="minorHAnsi" w:hAnsiTheme="minorHAnsi" w:cstheme="minorHAnsi"/>
          <w:sz w:val="28"/>
          <w:szCs w:val="28"/>
        </w:rPr>
        <w:t>They wanted it so badly that they could not hear what Jesus was saying about the kind of king he might be – a king who did not rely on military power or viole</w:t>
      </w:r>
      <w:r w:rsidR="00F92CF1">
        <w:rPr>
          <w:rFonts w:asciiTheme="minorHAnsi" w:hAnsiTheme="minorHAnsi" w:cstheme="minorHAnsi"/>
          <w:sz w:val="28"/>
          <w:szCs w:val="28"/>
        </w:rPr>
        <w:t>nce, a king who had no</w:t>
      </w:r>
      <w:r w:rsidR="00CA2E72">
        <w:rPr>
          <w:rFonts w:asciiTheme="minorHAnsi" w:hAnsiTheme="minorHAnsi" w:cstheme="minorHAnsi"/>
          <w:sz w:val="28"/>
          <w:szCs w:val="28"/>
        </w:rPr>
        <w:t xml:space="preserve"> palace or trappings of</w:t>
      </w:r>
      <w:r w:rsidR="003855AD">
        <w:rPr>
          <w:rFonts w:asciiTheme="minorHAnsi" w:hAnsiTheme="minorHAnsi" w:cstheme="minorHAnsi"/>
          <w:sz w:val="28"/>
          <w:szCs w:val="28"/>
        </w:rPr>
        <w:t xml:space="preserve"> power, a king who reigned in </w:t>
      </w:r>
      <w:r w:rsidR="00CA2E72">
        <w:rPr>
          <w:rFonts w:asciiTheme="minorHAnsi" w:hAnsiTheme="minorHAnsi" w:cstheme="minorHAnsi"/>
          <w:sz w:val="28"/>
          <w:szCs w:val="28"/>
        </w:rPr>
        <w:t>faithful obedience to God by living in love. The people wanted a powerful king</w:t>
      </w:r>
      <w:r w:rsidR="00200557">
        <w:rPr>
          <w:rFonts w:asciiTheme="minorHAnsi" w:hAnsiTheme="minorHAnsi" w:cstheme="minorHAnsi"/>
          <w:sz w:val="28"/>
          <w:szCs w:val="28"/>
        </w:rPr>
        <w:t xml:space="preserve"> with an army of angels</w:t>
      </w:r>
      <w:r w:rsidR="00F92CF1">
        <w:rPr>
          <w:rFonts w:asciiTheme="minorHAnsi" w:hAnsiTheme="minorHAnsi" w:cstheme="minorHAnsi"/>
          <w:sz w:val="28"/>
          <w:szCs w:val="28"/>
        </w:rPr>
        <w:t>;</w:t>
      </w:r>
      <w:r w:rsidR="00CA2E72">
        <w:rPr>
          <w:rFonts w:asciiTheme="minorHAnsi" w:hAnsiTheme="minorHAnsi" w:cstheme="minorHAnsi"/>
          <w:sz w:val="28"/>
          <w:szCs w:val="28"/>
        </w:rPr>
        <w:t xml:space="preserve"> instead they got a humble king who </w:t>
      </w:r>
      <w:r w:rsidR="003855AD">
        <w:rPr>
          <w:rFonts w:asciiTheme="minorHAnsi" w:hAnsiTheme="minorHAnsi" w:cstheme="minorHAnsi"/>
          <w:sz w:val="28"/>
          <w:szCs w:val="28"/>
        </w:rPr>
        <w:t xml:space="preserve">offered less </w:t>
      </w:r>
      <w:r w:rsidR="00CA2E72">
        <w:rPr>
          <w:rFonts w:asciiTheme="minorHAnsi" w:hAnsiTheme="minorHAnsi" w:cstheme="minorHAnsi"/>
          <w:sz w:val="28"/>
          <w:szCs w:val="28"/>
        </w:rPr>
        <w:t xml:space="preserve">judgment than forgiveness, </w:t>
      </w:r>
      <w:r w:rsidR="003855AD">
        <w:rPr>
          <w:rFonts w:asciiTheme="minorHAnsi" w:hAnsiTheme="minorHAnsi" w:cstheme="minorHAnsi"/>
          <w:sz w:val="28"/>
          <w:szCs w:val="28"/>
        </w:rPr>
        <w:t>who inspired less</w:t>
      </w:r>
      <w:r w:rsidR="00CA2E72">
        <w:rPr>
          <w:rFonts w:asciiTheme="minorHAnsi" w:hAnsiTheme="minorHAnsi" w:cstheme="minorHAnsi"/>
          <w:sz w:val="28"/>
          <w:szCs w:val="28"/>
        </w:rPr>
        <w:t xml:space="preserve"> fear </w:t>
      </w:r>
      <w:r w:rsidR="003855AD">
        <w:rPr>
          <w:rFonts w:asciiTheme="minorHAnsi" w:hAnsiTheme="minorHAnsi" w:cstheme="minorHAnsi"/>
          <w:sz w:val="28"/>
          <w:szCs w:val="28"/>
        </w:rPr>
        <w:t>and offered more</w:t>
      </w:r>
      <w:r w:rsidR="00CA2E72">
        <w:rPr>
          <w:rFonts w:asciiTheme="minorHAnsi" w:hAnsiTheme="minorHAnsi" w:cstheme="minorHAnsi"/>
          <w:sz w:val="28"/>
          <w:szCs w:val="28"/>
        </w:rPr>
        <w:t xml:space="preserve"> love, </w:t>
      </w:r>
      <w:r w:rsidR="003855AD">
        <w:rPr>
          <w:rFonts w:asciiTheme="minorHAnsi" w:hAnsiTheme="minorHAnsi" w:cstheme="minorHAnsi"/>
          <w:sz w:val="28"/>
          <w:szCs w:val="28"/>
        </w:rPr>
        <w:t>who came not to be served but to serve</w:t>
      </w:r>
      <w:r w:rsidR="00F92CF1">
        <w:rPr>
          <w:rFonts w:asciiTheme="minorHAnsi" w:hAnsiTheme="minorHAnsi" w:cstheme="minorHAnsi"/>
          <w:sz w:val="28"/>
          <w:szCs w:val="28"/>
        </w:rPr>
        <w:t xml:space="preserve">. Jesus was not the king </w:t>
      </w:r>
      <w:r w:rsidR="00CA2E72">
        <w:rPr>
          <w:rFonts w:asciiTheme="minorHAnsi" w:hAnsiTheme="minorHAnsi" w:cstheme="minorHAnsi"/>
          <w:sz w:val="28"/>
          <w:szCs w:val="28"/>
        </w:rPr>
        <w:t xml:space="preserve">they expected, and perhaps not the king </w:t>
      </w:r>
      <w:r w:rsidR="00F92CF1">
        <w:rPr>
          <w:rFonts w:asciiTheme="minorHAnsi" w:hAnsiTheme="minorHAnsi" w:cstheme="minorHAnsi"/>
          <w:sz w:val="28"/>
          <w:szCs w:val="28"/>
        </w:rPr>
        <w:t>with whom we</w:t>
      </w:r>
      <w:r w:rsidR="00CA2E72">
        <w:rPr>
          <w:rFonts w:asciiTheme="minorHAnsi" w:hAnsiTheme="minorHAnsi" w:cstheme="minorHAnsi"/>
          <w:sz w:val="28"/>
          <w:szCs w:val="28"/>
        </w:rPr>
        <w:t xml:space="preserve"> are fully </w:t>
      </w:r>
      <w:r w:rsidR="00F92CF1">
        <w:rPr>
          <w:rFonts w:asciiTheme="minorHAnsi" w:hAnsiTheme="minorHAnsi" w:cstheme="minorHAnsi"/>
          <w:sz w:val="28"/>
          <w:szCs w:val="28"/>
        </w:rPr>
        <w:t xml:space="preserve">comfortable </w:t>
      </w:r>
      <w:r w:rsidR="00CA2E72">
        <w:rPr>
          <w:rFonts w:asciiTheme="minorHAnsi" w:hAnsiTheme="minorHAnsi" w:cstheme="minorHAnsi"/>
          <w:sz w:val="28"/>
          <w:szCs w:val="28"/>
        </w:rPr>
        <w:t>eit</w:t>
      </w:r>
      <w:r w:rsidR="00F92CF1">
        <w:rPr>
          <w:rFonts w:asciiTheme="minorHAnsi" w:hAnsiTheme="minorHAnsi" w:cstheme="minorHAnsi"/>
          <w:sz w:val="28"/>
          <w:szCs w:val="28"/>
        </w:rPr>
        <w:t xml:space="preserve">her. </w:t>
      </w:r>
    </w:p>
    <w:p w14:paraId="75382731" w14:textId="77777777" w:rsidR="00CA2E72" w:rsidRDefault="00CA2E72" w:rsidP="005E09BC">
      <w:pPr>
        <w:rPr>
          <w:rFonts w:asciiTheme="minorHAnsi" w:hAnsiTheme="minorHAnsi" w:cstheme="minorHAnsi"/>
          <w:sz w:val="28"/>
          <w:szCs w:val="28"/>
        </w:rPr>
      </w:pPr>
    </w:p>
    <w:p w14:paraId="064478F7" w14:textId="77777777" w:rsidR="00CA2E72" w:rsidRDefault="00CA2E72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40CB0">
        <w:rPr>
          <w:rFonts w:asciiTheme="minorHAnsi" w:hAnsiTheme="minorHAnsi" w:cstheme="minorHAnsi"/>
          <w:sz w:val="28"/>
          <w:szCs w:val="28"/>
        </w:rPr>
        <w:t>For, o</w:t>
      </w:r>
      <w:r w:rsidR="00F92CF1">
        <w:rPr>
          <w:rFonts w:asciiTheme="minorHAnsi" w:hAnsiTheme="minorHAnsi" w:cstheme="minorHAnsi"/>
          <w:sz w:val="28"/>
          <w:szCs w:val="28"/>
        </w:rPr>
        <w:t>ur images of a king still hearken back to power, fear, and absolute authority, not humility</w:t>
      </w:r>
      <w:r w:rsidR="00C8517D">
        <w:rPr>
          <w:rFonts w:asciiTheme="minorHAnsi" w:hAnsiTheme="minorHAnsi" w:cstheme="minorHAnsi"/>
          <w:sz w:val="28"/>
          <w:szCs w:val="28"/>
        </w:rPr>
        <w:t>,</w:t>
      </w:r>
      <w:r w:rsidR="00F92CF1">
        <w:rPr>
          <w:rFonts w:asciiTheme="minorHAnsi" w:hAnsiTheme="minorHAnsi" w:cstheme="minorHAnsi"/>
          <w:sz w:val="28"/>
          <w:szCs w:val="28"/>
        </w:rPr>
        <w:t xml:space="preserve"> sacrifice</w:t>
      </w:r>
      <w:r w:rsidR="00C8517D">
        <w:rPr>
          <w:rFonts w:asciiTheme="minorHAnsi" w:hAnsiTheme="minorHAnsi" w:cstheme="minorHAnsi"/>
          <w:sz w:val="28"/>
          <w:szCs w:val="28"/>
        </w:rPr>
        <w:t>,</w:t>
      </w:r>
      <w:r w:rsidR="00F92CF1">
        <w:rPr>
          <w:rFonts w:asciiTheme="minorHAnsi" w:hAnsiTheme="minorHAnsi" w:cstheme="minorHAnsi"/>
          <w:sz w:val="28"/>
          <w:szCs w:val="28"/>
        </w:rPr>
        <w:t xml:space="preserve"> and love. </w:t>
      </w:r>
      <w:r w:rsidR="003855AD">
        <w:rPr>
          <w:rFonts w:asciiTheme="minorHAnsi" w:hAnsiTheme="minorHAnsi" w:cstheme="minorHAnsi"/>
          <w:sz w:val="28"/>
          <w:szCs w:val="28"/>
        </w:rPr>
        <w:t xml:space="preserve">Too many </w:t>
      </w:r>
      <w:r w:rsidR="00C40CB0">
        <w:rPr>
          <w:rFonts w:asciiTheme="minorHAnsi" w:hAnsiTheme="minorHAnsi" w:cstheme="minorHAnsi"/>
          <w:sz w:val="28"/>
          <w:szCs w:val="28"/>
        </w:rPr>
        <w:t xml:space="preserve">of us </w:t>
      </w:r>
      <w:r w:rsidR="003855AD">
        <w:rPr>
          <w:rFonts w:asciiTheme="minorHAnsi" w:hAnsiTheme="minorHAnsi" w:cstheme="minorHAnsi"/>
          <w:sz w:val="28"/>
          <w:szCs w:val="28"/>
        </w:rPr>
        <w:t xml:space="preserve">still fear our neighbors and want a king who is strong enough to beat them into submission whether they be Romans or Russians or poor immigrants seeking a home. </w:t>
      </w:r>
      <w:r w:rsidR="00C40CB0">
        <w:rPr>
          <w:rFonts w:asciiTheme="minorHAnsi" w:hAnsiTheme="minorHAnsi" w:cstheme="minorHAnsi"/>
          <w:sz w:val="28"/>
          <w:szCs w:val="28"/>
        </w:rPr>
        <w:t>Jesus doesn’t fit that mold. The Romans mocked him</w:t>
      </w:r>
      <w:r>
        <w:rPr>
          <w:rFonts w:asciiTheme="minorHAnsi" w:hAnsiTheme="minorHAnsi" w:cstheme="minorHAnsi"/>
          <w:sz w:val="28"/>
          <w:szCs w:val="28"/>
        </w:rPr>
        <w:t xml:space="preserve"> as a king becaus</w:t>
      </w:r>
      <w:r w:rsidR="00C8517D">
        <w:rPr>
          <w:rFonts w:asciiTheme="minorHAnsi" w:hAnsiTheme="minorHAnsi" w:cstheme="minorHAnsi"/>
          <w:sz w:val="28"/>
          <w:szCs w:val="28"/>
        </w:rPr>
        <w:t>e he seemed so ill-suited to that title</w:t>
      </w:r>
      <w:r w:rsidR="0030639B">
        <w:rPr>
          <w:rFonts w:asciiTheme="minorHAnsi" w:hAnsiTheme="minorHAnsi" w:cstheme="minorHAnsi"/>
          <w:sz w:val="28"/>
          <w:szCs w:val="28"/>
        </w:rPr>
        <w:t xml:space="preserve"> as he hung </w:t>
      </w:r>
      <w:r>
        <w:rPr>
          <w:rFonts w:asciiTheme="minorHAnsi" w:hAnsiTheme="minorHAnsi" w:cstheme="minorHAnsi"/>
          <w:sz w:val="28"/>
          <w:szCs w:val="28"/>
        </w:rPr>
        <w:t>on the cross</w:t>
      </w:r>
      <w:r w:rsidR="0030639B">
        <w:rPr>
          <w:rFonts w:asciiTheme="minorHAnsi" w:hAnsiTheme="minorHAnsi" w:cstheme="minorHAnsi"/>
          <w:sz w:val="28"/>
          <w:szCs w:val="28"/>
        </w:rPr>
        <w:t>: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0639B">
        <w:rPr>
          <w:rFonts w:asciiTheme="minorHAnsi" w:hAnsiTheme="minorHAnsi" w:cstheme="minorHAnsi"/>
          <w:sz w:val="28"/>
          <w:szCs w:val="28"/>
        </w:rPr>
        <w:t xml:space="preserve">poor and </w:t>
      </w:r>
      <w:r>
        <w:rPr>
          <w:rFonts w:asciiTheme="minorHAnsi" w:hAnsiTheme="minorHAnsi" w:cstheme="minorHAnsi"/>
          <w:sz w:val="28"/>
          <w:szCs w:val="28"/>
        </w:rPr>
        <w:t xml:space="preserve">powerless, </w:t>
      </w:r>
      <w:r w:rsidR="0030639B">
        <w:rPr>
          <w:rFonts w:asciiTheme="minorHAnsi" w:hAnsiTheme="minorHAnsi" w:cstheme="minorHAnsi"/>
          <w:sz w:val="28"/>
          <w:szCs w:val="28"/>
        </w:rPr>
        <w:t xml:space="preserve">naked, </w:t>
      </w:r>
      <w:r w:rsidR="00C8517D">
        <w:rPr>
          <w:rFonts w:asciiTheme="minorHAnsi" w:hAnsiTheme="minorHAnsi" w:cstheme="minorHAnsi"/>
          <w:sz w:val="28"/>
          <w:szCs w:val="28"/>
        </w:rPr>
        <w:t xml:space="preserve">beaten, </w:t>
      </w:r>
      <w:r>
        <w:rPr>
          <w:rFonts w:asciiTheme="minorHAnsi" w:hAnsiTheme="minorHAnsi" w:cstheme="minorHAnsi"/>
          <w:sz w:val="28"/>
          <w:szCs w:val="28"/>
        </w:rPr>
        <w:t>crucified, bleeding, dying. “This is the King of the Jews” read the si</w:t>
      </w:r>
      <w:r w:rsidR="00C8517D">
        <w:rPr>
          <w:rFonts w:asciiTheme="minorHAnsi" w:hAnsiTheme="minorHAnsi" w:cstheme="minorHAnsi"/>
          <w:sz w:val="28"/>
          <w:szCs w:val="28"/>
        </w:rPr>
        <w:t>gn nailed to his cross</w:t>
      </w:r>
      <w:r w:rsidR="00C40CB0">
        <w:rPr>
          <w:rFonts w:asciiTheme="minorHAnsi" w:hAnsiTheme="minorHAnsi" w:cstheme="minorHAnsi"/>
          <w:sz w:val="28"/>
          <w:szCs w:val="28"/>
        </w:rPr>
        <w:t xml:space="preserve">, but </w:t>
      </w:r>
      <w:r w:rsidR="003855AD">
        <w:rPr>
          <w:rFonts w:asciiTheme="minorHAnsi" w:hAnsiTheme="minorHAnsi" w:cstheme="minorHAnsi"/>
          <w:sz w:val="28"/>
          <w:szCs w:val="28"/>
        </w:rPr>
        <w:t>what it really said was</w:t>
      </w:r>
      <w:r>
        <w:rPr>
          <w:rFonts w:asciiTheme="minorHAnsi" w:hAnsiTheme="minorHAnsi" w:cstheme="minorHAnsi"/>
          <w:sz w:val="28"/>
          <w:szCs w:val="28"/>
        </w:rPr>
        <w:t xml:space="preserve">, “What kind of pathetic excuse for a king is this?” </w:t>
      </w:r>
      <w:r w:rsidR="003855AD">
        <w:rPr>
          <w:rFonts w:asciiTheme="minorHAnsi" w:hAnsiTheme="minorHAnsi" w:cstheme="minorHAnsi"/>
          <w:spacing w:val="-3"/>
          <w:sz w:val="28"/>
          <w:szCs w:val="28"/>
        </w:rPr>
        <w:t xml:space="preserve">Or more directly, </w:t>
      </w:r>
      <w:r w:rsidR="003855AD">
        <w:rPr>
          <w:rFonts w:asciiTheme="minorHAnsi" w:hAnsiTheme="minorHAnsi" w:cstheme="minorHAnsi"/>
          <w:spacing w:val="-3"/>
          <w:sz w:val="28"/>
          <w:szCs w:val="28"/>
        </w:rPr>
        <w:lastRenderedPageBreak/>
        <w:t xml:space="preserve">“This so-called king is no king.” </w:t>
      </w:r>
      <w:r>
        <w:rPr>
          <w:rFonts w:asciiTheme="minorHAnsi" w:hAnsiTheme="minorHAnsi" w:cstheme="minorHAnsi"/>
          <w:sz w:val="28"/>
          <w:szCs w:val="28"/>
        </w:rPr>
        <w:t xml:space="preserve">Who in the </w:t>
      </w:r>
      <w:r w:rsidR="0030639B">
        <w:rPr>
          <w:rFonts w:asciiTheme="minorHAnsi" w:hAnsiTheme="minorHAnsi" w:cstheme="minorHAnsi"/>
          <w:sz w:val="28"/>
          <w:szCs w:val="28"/>
        </w:rPr>
        <w:t xml:space="preserve">world would call </w:t>
      </w:r>
      <w:r w:rsidR="002535FC">
        <w:rPr>
          <w:rFonts w:asciiTheme="minorHAnsi" w:hAnsiTheme="minorHAnsi" w:cstheme="minorHAnsi"/>
          <w:sz w:val="28"/>
          <w:szCs w:val="28"/>
        </w:rPr>
        <w:t>the crucified Jesus</w:t>
      </w:r>
      <w:r w:rsidR="0030639B">
        <w:rPr>
          <w:rFonts w:asciiTheme="minorHAnsi" w:hAnsiTheme="minorHAnsi" w:cstheme="minorHAnsi"/>
          <w:sz w:val="28"/>
          <w:szCs w:val="28"/>
        </w:rPr>
        <w:t xml:space="preserve"> king and mean it? </w:t>
      </w:r>
    </w:p>
    <w:p w14:paraId="0BE16071" w14:textId="77777777" w:rsidR="0030639B" w:rsidRDefault="0030639B" w:rsidP="005E09BC">
      <w:pPr>
        <w:rPr>
          <w:rFonts w:asciiTheme="minorHAnsi" w:hAnsiTheme="minorHAnsi" w:cstheme="minorHAnsi"/>
          <w:sz w:val="28"/>
          <w:szCs w:val="28"/>
        </w:rPr>
      </w:pPr>
    </w:p>
    <w:p w14:paraId="603D982E" w14:textId="77777777" w:rsidR="0030639B" w:rsidRDefault="0030639B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8517D">
        <w:rPr>
          <w:rFonts w:asciiTheme="minorHAnsi" w:hAnsiTheme="minorHAnsi" w:cstheme="minorHAnsi"/>
          <w:sz w:val="28"/>
          <w:szCs w:val="28"/>
        </w:rPr>
        <w:t>There was one</w:t>
      </w:r>
      <w:r>
        <w:rPr>
          <w:rFonts w:asciiTheme="minorHAnsi" w:hAnsiTheme="minorHAnsi" w:cstheme="minorHAnsi"/>
          <w:sz w:val="28"/>
          <w:szCs w:val="28"/>
        </w:rPr>
        <w:t>, says Luke</w:t>
      </w:r>
      <w:r w:rsidR="002535FC">
        <w:rPr>
          <w:rFonts w:asciiTheme="minorHAnsi" w:hAnsiTheme="minorHAnsi" w:cstheme="minorHAnsi"/>
          <w:sz w:val="28"/>
          <w:szCs w:val="28"/>
        </w:rPr>
        <w:t>, a</w:t>
      </w:r>
      <w:r w:rsidR="00C8517D">
        <w:rPr>
          <w:rFonts w:asciiTheme="minorHAnsi" w:hAnsiTheme="minorHAnsi" w:cstheme="minorHAnsi"/>
          <w:sz w:val="28"/>
          <w:szCs w:val="28"/>
        </w:rPr>
        <w:t xml:space="preserve"> criminal</w:t>
      </w:r>
      <w:r>
        <w:rPr>
          <w:rFonts w:asciiTheme="minorHAnsi" w:hAnsiTheme="minorHAnsi" w:cstheme="minorHAnsi"/>
          <w:sz w:val="28"/>
          <w:szCs w:val="28"/>
        </w:rPr>
        <w:t xml:space="preserve"> being crucif</w:t>
      </w:r>
      <w:r w:rsidR="002535FC">
        <w:rPr>
          <w:rFonts w:asciiTheme="minorHAnsi" w:hAnsiTheme="minorHAnsi" w:cstheme="minorHAnsi"/>
          <w:sz w:val="28"/>
          <w:szCs w:val="28"/>
        </w:rPr>
        <w:t xml:space="preserve">ied beside Jesus; a man who, </w:t>
      </w:r>
      <w:r>
        <w:rPr>
          <w:rFonts w:asciiTheme="minorHAnsi" w:hAnsiTheme="minorHAnsi" w:cstheme="minorHAnsi"/>
          <w:sz w:val="28"/>
          <w:szCs w:val="28"/>
        </w:rPr>
        <w:t>by his own account</w:t>
      </w:r>
      <w:r w:rsidR="002535FC">
        <w:rPr>
          <w:rFonts w:asciiTheme="minorHAnsi" w:hAnsiTheme="minorHAnsi" w:cstheme="minorHAnsi"/>
          <w:sz w:val="28"/>
          <w:szCs w:val="28"/>
        </w:rPr>
        <w:t>, was</w:t>
      </w:r>
      <w:r>
        <w:rPr>
          <w:rFonts w:asciiTheme="minorHAnsi" w:hAnsiTheme="minorHAnsi" w:cstheme="minorHAnsi"/>
          <w:sz w:val="28"/>
          <w:szCs w:val="28"/>
        </w:rPr>
        <w:t xml:space="preserve"> justly condemned</w:t>
      </w:r>
      <w:r w:rsidR="002535FC">
        <w:rPr>
          <w:rFonts w:asciiTheme="minorHAnsi" w:hAnsiTheme="minorHAnsi" w:cstheme="minorHAnsi"/>
          <w:sz w:val="28"/>
          <w:szCs w:val="28"/>
        </w:rPr>
        <w:t xml:space="preserve">. As he hung there dying, he </w:t>
      </w:r>
      <w:r w:rsidR="00C40CB0">
        <w:rPr>
          <w:rFonts w:asciiTheme="minorHAnsi" w:hAnsiTheme="minorHAnsi" w:cstheme="minorHAnsi"/>
          <w:sz w:val="28"/>
          <w:szCs w:val="28"/>
        </w:rPr>
        <w:t>alone said</w:t>
      </w:r>
      <w:r w:rsidR="00C8517D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>“Jesus, remember me when you come into your kingdom.” What made h</w:t>
      </w:r>
      <w:r w:rsidR="00FA4678">
        <w:rPr>
          <w:rFonts w:asciiTheme="minorHAnsi" w:hAnsiTheme="minorHAnsi" w:cstheme="minorHAnsi"/>
          <w:sz w:val="28"/>
          <w:szCs w:val="28"/>
        </w:rPr>
        <w:t xml:space="preserve">im think </w:t>
      </w:r>
      <w:r>
        <w:rPr>
          <w:rFonts w:asciiTheme="minorHAnsi" w:hAnsiTheme="minorHAnsi" w:cstheme="minorHAnsi"/>
          <w:sz w:val="28"/>
          <w:szCs w:val="28"/>
        </w:rPr>
        <w:t xml:space="preserve">there was any kingdom into which </w:t>
      </w:r>
      <w:r w:rsidR="00FA4678">
        <w:rPr>
          <w:rFonts w:asciiTheme="minorHAnsi" w:hAnsiTheme="minorHAnsi" w:cstheme="minorHAnsi"/>
          <w:sz w:val="28"/>
          <w:szCs w:val="28"/>
        </w:rPr>
        <w:t xml:space="preserve">the crucified </w:t>
      </w:r>
      <w:r w:rsidR="00C8517D">
        <w:rPr>
          <w:rFonts w:asciiTheme="minorHAnsi" w:hAnsiTheme="minorHAnsi" w:cstheme="minorHAnsi"/>
          <w:sz w:val="28"/>
          <w:szCs w:val="28"/>
        </w:rPr>
        <w:t xml:space="preserve">Jesus might come? </w:t>
      </w:r>
      <w:r w:rsidR="002535FC">
        <w:rPr>
          <w:rFonts w:asciiTheme="minorHAnsi" w:hAnsiTheme="minorHAnsi" w:cstheme="minorHAnsi"/>
          <w:sz w:val="28"/>
          <w:szCs w:val="28"/>
        </w:rPr>
        <w:t>W</w:t>
      </w:r>
      <w:r>
        <w:rPr>
          <w:rFonts w:asciiTheme="minorHAnsi" w:hAnsiTheme="minorHAnsi" w:cstheme="minorHAnsi"/>
          <w:sz w:val="28"/>
          <w:szCs w:val="28"/>
        </w:rPr>
        <w:t>hat ma</w:t>
      </w:r>
      <w:r w:rsidR="00C8517D">
        <w:rPr>
          <w:rFonts w:asciiTheme="minorHAnsi" w:hAnsiTheme="minorHAnsi" w:cstheme="minorHAnsi"/>
          <w:sz w:val="28"/>
          <w:szCs w:val="28"/>
        </w:rPr>
        <w:t xml:space="preserve">de him think </w:t>
      </w:r>
      <w:r w:rsidR="00FA4678" w:rsidRPr="00C8517D">
        <w:rPr>
          <w:rFonts w:asciiTheme="minorHAnsi" w:hAnsiTheme="minorHAnsi" w:cstheme="minorHAnsi"/>
          <w:b/>
          <w:i/>
          <w:sz w:val="28"/>
          <w:szCs w:val="28"/>
        </w:rPr>
        <w:t>he</w:t>
      </w:r>
      <w:r w:rsidR="00FA4678">
        <w:rPr>
          <w:rFonts w:asciiTheme="minorHAnsi" w:hAnsiTheme="minorHAnsi" w:cstheme="minorHAnsi"/>
          <w:sz w:val="28"/>
          <w:szCs w:val="28"/>
        </w:rPr>
        <w:t xml:space="preserve"> might be welcome there</w:t>
      </w:r>
      <w:r>
        <w:rPr>
          <w:rFonts w:asciiTheme="minorHAnsi" w:hAnsiTheme="minorHAnsi" w:cstheme="minorHAnsi"/>
          <w:sz w:val="28"/>
          <w:szCs w:val="28"/>
        </w:rPr>
        <w:t xml:space="preserve">? What made </w:t>
      </w:r>
      <w:r w:rsidR="002535FC">
        <w:rPr>
          <w:rFonts w:asciiTheme="minorHAnsi" w:hAnsiTheme="minorHAnsi" w:cstheme="minorHAnsi"/>
          <w:sz w:val="28"/>
          <w:szCs w:val="28"/>
        </w:rPr>
        <w:t>him</w:t>
      </w:r>
      <w:r>
        <w:rPr>
          <w:rFonts w:asciiTheme="minorHAnsi" w:hAnsiTheme="minorHAnsi" w:cstheme="minorHAnsi"/>
          <w:sz w:val="28"/>
          <w:szCs w:val="28"/>
        </w:rPr>
        <w:t xml:space="preserve"> think that </w:t>
      </w:r>
      <w:r w:rsidR="00C8517D">
        <w:rPr>
          <w:rFonts w:asciiTheme="minorHAnsi" w:hAnsiTheme="minorHAnsi" w:cstheme="minorHAnsi"/>
          <w:sz w:val="28"/>
          <w:szCs w:val="28"/>
        </w:rPr>
        <w:t xml:space="preserve">the crucified </w:t>
      </w:r>
      <w:r>
        <w:rPr>
          <w:rFonts w:asciiTheme="minorHAnsi" w:hAnsiTheme="minorHAnsi" w:cstheme="minorHAnsi"/>
          <w:sz w:val="28"/>
          <w:szCs w:val="28"/>
        </w:rPr>
        <w:t xml:space="preserve">Jesus </w:t>
      </w:r>
      <w:r w:rsidR="00C8517D">
        <w:rPr>
          <w:rFonts w:asciiTheme="minorHAnsi" w:hAnsiTheme="minorHAnsi" w:cstheme="minorHAnsi"/>
          <w:sz w:val="28"/>
          <w:szCs w:val="28"/>
        </w:rPr>
        <w:t>might be</w:t>
      </w:r>
      <w:r>
        <w:rPr>
          <w:rFonts w:asciiTheme="minorHAnsi" w:hAnsiTheme="minorHAnsi" w:cstheme="minorHAnsi"/>
          <w:sz w:val="28"/>
          <w:szCs w:val="28"/>
        </w:rPr>
        <w:t xml:space="preserve"> a king?</w:t>
      </w:r>
    </w:p>
    <w:p w14:paraId="36040157" w14:textId="77777777" w:rsidR="0030639B" w:rsidRDefault="0030639B" w:rsidP="005E09BC">
      <w:pPr>
        <w:rPr>
          <w:rFonts w:asciiTheme="minorHAnsi" w:hAnsiTheme="minorHAnsi" w:cstheme="minorHAnsi"/>
          <w:sz w:val="28"/>
          <w:szCs w:val="28"/>
        </w:rPr>
      </w:pPr>
    </w:p>
    <w:p w14:paraId="52B43E45" w14:textId="77777777" w:rsidR="0030639B" w:rsidRPr="00481CB5" w:rsidRDefault="0030639B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92CF1">
        <w:rPr>
          <w:rFonts w:asciiTheme="minorHAnsi" w:hAnsiTheme="minorHAnsi" w:cstheme="minorHAnsi"/>
          <w:sz w:val="28"/>
          <w:szCs w:val="28"/>
        </w:rPr>
        <w:t>Did he see</w:t>
      </w:r>
      <w:r>
        <w:rPr>
          <w:rFonts w:asciiTheme="minorHAnsi" w:hAnsiTheme="minorHAnsi" w:cstheme="minorHAnsi"/>
          <w:sz w:val="28"/>
          <w:szCs w:val="28"/>
        </w:rPr>
        <w:t xml:space="preserve"> in Jesus </w:t>
      </w:r>
      <w:r w:rsidR="002535FC">
        <w:rPr>
          <w:rFonts w:asciiTheme="minorHAnsi" w:hAnsiTheme="minorHAnsi" w:cstheme="minorHAnsi"/>
          <w:sz w:val="28"/>
          <w:szCs w:val="28"/>
        </w:rPr>
        <w:t>something</w:t>
      </w:r>
      <w:r>
        <w:rPr>
          <w:rFonts w:asciiTheme="minorHAnsi" w:hAnsiTheme="minorHAnsi" w:cstheme="minorHAnsi"/>
          <w:sz w:val="28"/>
          <w:szCs w:val="28"/>
        </w:rPr>
        <w:t xml:space="preserve"> other</w:t>
      </w:r>
      <w:r w:rsidR="00576FC5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failed to see</w:t>
      </w:r>
      <w:r w:rsidR="00576FC5">
        <w:rPr>
          <w:rFonts w:asciiTheme="minorHAnsi" w:hAnsiTheme="minorHAnsi" w:cstheme="minorHAnsi"/>
          <w:sz w:val="28"/>
          <w:szCs w:val="28"/>
        </w:rPr>
        <w:t xml:space="preserve">? </w:t>
      </w:r>
      <w:r w:rsidR="00F92CF1">
        <w:rPr>
          <w:rFonts w:asciiTheme="minorHAnsi" w:hAnsiTheme="minorHAnsi" w:cstheme="minorHAnsi"/>
          <w:sz w:val="28"/>
          <w:szCs w:val="28"/>
        </w:rPr>
        <w:t xml:space="preserve">With his </w:t>
      </w:r>
      <w:r w:rsidR="002535FC">
        <w:rPr>
          <w:rFonts w:asciiTheme="minorHAnsi" w:hAnsiTheme="minorHAnsi" w:cstheme="minorHAnsi"/>
          <w:sz w:val="28"/>
          <w:szCs w:val="28"/>
        </w:rPr>
        <w:t>dying</w:t>
      </w:r>
      <w:r w:rsidR="00F92CF1">
        <w:rPr>
          <w:rFonts w:asciiTheme="minorHAnsi" w:hAnsiTheme="minorHAnsi" w:cstheme="minorHAnsi"/>
          <w:sz w:val="28"/>
          <w:szCs w:val="28"/>
        </w:rPr>
        <w:t xml:space="preserve"> breaths d</w:t>
      </w:r>
      <w:r w:rsidR="00576FC5">
        <w:rPr>
          <w:rFonts w:asciiTheme="minorHAnsi" w:hAnsiTheme="minorHAnsi" w:cstheme="minorHAnsi"/>
          <w:sz w:val="28"/>
          <w:szCs w:val="28"/>
        </w:rPr>
        <w:t xml:space="preserve">id he </w:t>
      </w:r>
      <w:r>
        <w:rPr>
          <w:rFonts w:asciiTheme="minorHAnsi" w:hAnsiTheme="minorHAnsi" w:cstheme="minorHAnsi"/>
          <w:sz w:val="28"/>
          <w:szCs w:val="28"/>
        </w:rPr>
        <w:t xml:space="preserve">recognize how </w:t>
      </w:r>
      <w:r w:rsidR="00576FC5">
        <w:rPr>
          <w:rFonts w:asciiTheme="minorHAnsi" w:hAnsiTheme="minorHAnsi" w:cstheme="minorHAnsi"/>
          <w:sz w:val="28"/>
          <w:szCs w:val="28"/>
        </w:rPr>
        <w:t xml:space="preserve">transient </w:t>
      </w:r>
      <w:r>
        <w:rPr>
          <w:rFonts w:asciiTheme="minorHAnsi" w:hAnsiTheme="minorHAnsi" w:cstheme="minorHAnsi"/>
          <w:sz w:val="28"/>
          <w:szCs w:val="28"/>
        </w:rPr>
        <w:t xml:space="preserve">earthly power is and </w:t>
      </w:r>
      <w:r w:rsidR="002535FC">
        <w:rPr>
          <w:rFonts w:asciiTheme="minorHAnsi" w:hAnsiTheme="minorHAnsi" w:cstheme="minorHAnsi"/>
          <w:sz w:val="28"/>
          <w:szCs w:val="28"/>
        </w:rPr>
        <w:t>understand that Jesus offered</w:t>
      </w:r>
      <w:r w:rsidR="00576FC5">
        <w:rPr>
          <w:rFonts w:asciiTheme="minorHAnsi" w:hAnsiTheme="minorHAnsi" w:cstheme="minorHAnsi"/>
          <w:sz w:val="28"/>
          <w:szCs w:val="28"/>
        </w:rPr>
        <w:t xml:space="preserve"> </w:t>
      </w:r>
      <w:r w:rsidR="00FA4678">
        <w:rPr>
          <w:rFonts w:asciiTheme="minorHAnsi" w:hAnsiTheme="minorHAnsi" w:cstheme="minorHAnsi"/>
          <w:sz w:val="28"/>
          <w:szCs w:val="28"/>
        </w:rPr>
        <w:t xml:space="preserve">something </w:t>
      </w:r>
      <w:r w:rsidR="00576FC5">
        <w:rPr>
          <w:rFonts w:asciiTheme="minorHAnsi" w:hAnsiTheme="minorHAnsi" w:cstheme="minorHAnsi"/>
          <w:sz w:val="28"/>
          <w:szCs w:val="28"/>
        </w:rPr>
        <w:t xml:space="preserve">more? Was he </w:t>
      </w:r>
      <w:r w:rsidR="00F92CF1">
        <w:rPr>
          <w:rFonts w:asciiTheme="minorHAnsi" w:hAnsiTheme="minorHAnsi" w:cstheme="minorHAnsi"/>
          <w:sz w:val="28"/>
          <w:szCs w:val="28"/>
        </w:rPr>
        <w:t xml:space="preserve">just </w:t>
      </w:r>
      <w:r w:rsidR="00576FC5">
        <w:rPr>
          <w:rFonts w:asciiTheme="minorHAnsi" w:hAnsiTheme="minorHAnsi" w:cstheme="minorHAnsi"/>
          <w:sz w:val="28"/>
          <w:szCs w:val="28"/>
        </w:rPr>
        <w:t>grasping at straws</w:t>
      </w:r>
      <w:r w:rsidR="00F92CF1">
        <w:rPr>
          <w:rFonts w:asciiTheme="minorHAnsi" w:hAnsiTheme="minorHAnsi" w:cstheme="minorHAnsi"/>
          <w:sz w:val="28"/>
          <w:szCs w:val="28"/>
        </w:rPr>
        <w:t>,</w:t>
      </w:r>
      <w:r w:rsidR="00576FC5">
        <w:rPr>
          <w:rFonts w:asciiTheme="minorHAnsi" w:hAnsiTheme="minorHAnsi" w:cstheme="minorHAnsi"/>
          <w:sz w:val="28"/>
          <w:szCs w:val="28"/>
        </w:rPr>
        <w:t xml:space="preserve"> or did he </w:t>
      </w:r>
      <w:r>
        <w:rPr>
          <w:rFonts w:asciiTheme="minorHAnsi" w:hAnsiTheme="minorHAnsi" w:cstheme="minorHAnsi"/>
          <w:sz w:val="28"/>
          <w:szCs w:val="28"/>
        </w:rPr>
        <w:t xml:space="preserve">grasp something of </w:t>
      </w:r>
      <w:r w:rsidR="00576FC5">
        <w:rPr>
          <w:rFonts w:asciiTheme="minorHAnsi" w:hAnsiTheme="minorHAnsi" w:cstheme="minorHAnsi"/>
          <w:sz w:val="28"/>
          <w:szCs w:val="28"/>
        </w:rPr>
        <w:t xml:space="preserve">what the Kingdom of Heaven </w:t>
      </w:r>
      <w:r w:rsidR="00F92CF1">
        <w:rPr>
          <w:rFonts w:asciiTheme="minorHAnsi" w:hAnsiTheme="minorHAnsi" w:cstheme="minorHAnsi"/>
          <w:sz w:val="28"/>
          <w:szCs w:val="28"/>
        </w:rPr>
        <w:t>might be</w:t>
      </w:r>
      <w:r w:rsidR="00576FC5">
        <w:rPr>
          <w:rFonts w:asciiTheme="minorHAnsi" w:hAnsiTheme="minorHAnsi" w:cstheme="minorHAnsi"/>
          <w:sz w:val="28"/>
          <w:szCs w:val="28"/>
        </w:rPr>
        <w:t>? Did he see in Jesus’ unrelenting love</w:t>
      </w:r>
      <w:r w:rsidR="00C40CB0">
        <w:rPr>
          <w:rFonts w:asciiTheme="minorHAnsi" w:hAnsiTheme="minorHAnsi" w:cstheme="minorHAnsi"/>
          <w:sz w:val="28"/>
          <w:szCs w:val="28"/>
        </w:rPr>
        <w:t>,</w:t>
      </w:r>
      <w:r w:rsidR="00576FC5">
        <w:rPr>
          <w:rFonts w:asciiTheme="minorHAnsi" w:hAnsiTheme="minorHAnsi" w:cstheme="minorHAnsi"/>
          <w:sz w:val="28"/>
          <w:szCs w:val="28"/>
        </w:rPr>
        <w:t xml:space="preserve"> even for those who were crucifying him</w:t>
      </w:r>
      <w:r w:rsidR="00C40CB0">
        <w:rPr>
          <w:rFonts w:asciiTheme="minorHAnsi" w:hAnsiTheme="minorHAnsi" w:cstheme="minorHAnsi"/>
          <w:sz w:val="28"/>
          <w:szCs w:val="28"/>
        </w:rPr>
        <w:t>,</w:t>
      </w:r>
      <w:r w:rsidR="00576FC5">
        <w:rPr>
          <w:rFonts w:asciiTheme="minorHAnsi" w:hAnsiTheme="minorHAnsi" w:cstheme="minorHAnsi"/>
          <w:sz w:val="28"/>
          <w:szCs w:val="28"/>
        </w:rPr>
        <w:t xml:space="preserve"> a glimpse of</w:t>
      </w:r>
      <w:r w:rsidR="00F92CF1">
        <w:rPr>
          <w:rFonts w:asciiTheme="minorHAnsi" w:hAnsiTheme="minorHAnsi" w:cstheme="minorHAnsi"/>
          <w:sz w:val="28"/>
          <w:szCs w:val="28"/>
        </w:rPr>
        <w:t xml:space="preserve"> something divine, something of</w:t>
      </w:r>
      <w:r w:rsidR="00576FC5">
        <w:rPr>
          <w:rFonts w:asciiTheme="minorHAnsi" w:hAnsiTheme="minorHAnsi" w:cstheme="minorHAnsi"/>
          <w:sz w:val="28"/>
          <w:szCs w:val="28"/>
        </w:rPr>
        <w:t xml:space="preserve"> who God is, a glimpse that offered a glimmer of hope for his own broken body and life?</w:t>
      </w:r>
      <w:r w:rsidR="002D7634">
        <w:rPr>
          <w:rFonts w:asciiTheme="minorHAnsi" w:hAnsiTheme="minorHAnsi" w:cstheme="minorHAnsi"/>
          <w:sz w:val="28"/>
          <w:szCs w:val="28"/>
        </w:rPr>
        <w:t xml:space="preserve"> What led him to ask of the</w:t>
      </w:r>
      <w:r w:rsidR="00576FC5">
        <w:rPr>
          <w:rFonts w:asciiTheme="minorHAnsi" w:hAnsiTheme="minorHAnsi" w:cstheme="minorHAnsi"/>
          <w:sz w:val="28"/>
          <w:szCs w:val="28"/>
        </w:rPr>
        <w:t xml:space="preserve"> man who was broken</w:t>
      </w:r>
      <w:r w:rsidR="002535FC">
        <w:rPr>
          <w:rFonts w:asciiTheme="minorHAnsi" w:hAnsiTheme="minorHAnsi" w:cstheme="minorHAnsi"/>
          <w:sz w:val="28"/>
          <w:szCs w:val="28"/>
        </w:rPr>
        <w:t>,</w:t>
      </w:r>
      <w:r w:rsidR="00576FC5">
        <w:rPr>
          <w:rFonts w:asciiTheme="minorHAnsi" w:hAnsiTheme="minorHAnsi" w:cstheme="minorHAnsi"/>
          <w:sz w:val="28"/>
          <w:szCs w:val="28"/>
        </w:rPr>
        <w:t xml:space="preserve"> bleeding</w:t>
      </w:r>
      <w:r w:rsidR="002535FC">
        <w:rPr>
          <w:rFonts w:asciiTheme="minorHAnsi" w:hAnsiTheme="minorHAnsi" w:cstheme="minorHAnsi"/>
          <w:sz w:val="28"/>
          <w:szCs w:val="28"/>
        </w:rPr>
        <w:t>,</w:t>
      </w:r>
      <w:r w:rsidR="00576FC5">
        <w:rPr>
          <w:rFonts w:asciiTheme="minorHAnsi" w:hAnsiTheme="minorHAnsi" w:cstheme="minorHAnsi"/>
          <w:sz w:val="28"/>
          <w:szCs w:val="28"/>
        </w:rPr>
        <w:t xml:space="preserve"> </w:t>
      </w:r>
      <w:r w:rsidR="002D7634">
        <w:rPr>
          <w:rFonts w:asciiTheme="minorHAnsi" w:hAnsiTheme="minorHAnsi" w:cstheme="minorHAnsi"/>
          <w:sz w:val="28"/>
          <w:szCs w:val="28"/>
        </w:rPr>
        <w:t xml:space="preserve">and dying </w:t>
      </w:r>
      <w:r w:rsidR="00576FC5">
        <w:rPr>
          <w:rFonts w:asciiTheme="minorHAnsi" w:hAnsiTheme="minorHAnsi" w:cstheme="minorHAnsi"/>
          <w:sz w:val="28"/>
          <w:szCs w:val="28"/>
        </w:rPr>
        <w:t>beside him, “Remember me when you come into your kingdom”?</w:t>
      </w:r>
      <w:r w:rsidR="00C40CB0">
        <w:rPr>
          <w:rFonts w:asciiTheme="minorHAnsi" w:hAnsiTheme="minorHAnsi" w:cstheme="minorHAnsi"/>
          <w:sz w:val="28"/>
          <w:szCs w:val="28"/>
        </w:rPr>
        <w:t xml:space="preserve"> God only knows.</w:t>
      </w:r>
    </w:p>
    <w:p w14:paraId="67C5CAD6" w14:textId="77777777" w:rsidR="002D7634" w:rsidRDefault="002D7634" w:rsidP="005E09BC">
      <w:pPr>
        <w:rPr>
          <w:rFonts w:asciiTheme="minorHAnsi" w:hAnsiTheme="minorHAnsi" w:cstheme="minorHAnsi"/>
          <w:sz w:val="28"/>
          <w:szCs w:val="28"/>
        </w:rPr>
      </w:pPr>
    </w:p>
    <w:p w14:paraId="2A03518E" w14:textId="77777777" w:rsidR="00C23D76" w:rsidRDefault="002D7634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40CB0">
        <w:rPr>
          <w:rFonts w:asciiTheme="minorHAnsi" w:hAnsiTheme="minorHAnsi" w:cstheme="minorHAnsi"/>
          <w:sz w:val="28"/>
          <w:szCs w:val="28"/>
        </w:rPr>
        <w:t xml:space="preserve">But God also wonders: </w:t>
      </w:r>
      <w:r w:rsidR="00FA4678">
        <w:rPr>
          <w:rFonts w:asciiTheme="minorHAnsi" w:hAnsiTheme="minorHAnsi" w:cstheme="minorHAnsi"/>
          <w:sz w:val="28"/>
          <w:szCs w:val="28"/>
        </w:rPr>
        <w:t xml:space="preserve">Do you need </w:t>
      </w:r>
      <w:r w:rsidR="002535FC">
        <w:rPr>
          <w:rFonts w:asciiTheme="minorHAnsi" w:hAnsiTheme="minorHAnsi" w:cstheme="minorHAnsi"/>
          <w:sz w:val="28"/>
          <w:szCs w:val="28"/>
        </w:rPr>
        <w:t xml:space="preserve">or even want </w:t>
      </w:r>
      <w:r w:rsidR="00FA4678">
        <w:rPr>
          <w:rFonts w:asciiTheme="minorHAnsi" w:hAnsiTheme="minorHAnsi" w:cstheme="minorHAnsi"/>
          <w:sz w:val="28"/>
          <w:szCs w:val="28"/>
        </w:rPr>
        <w:t>a</w:t>
      </w:r>
      <w:r w:rsidR="002535FC">
        <w:rPr>
          <w:rFonts w:asciiTheme="minorHAnsi" w:hAnsiTheme="minorHAnsi" w:cstheme="minorHAnsi"/>
          <w:sz w:val="28"/>
          <w:szCs w:val="28"/>
        </w:rPr>
        <w:t xml:space="preserve"> king</w:t>
      </w:r>
      <w:r w:rsidR="00C40CB0">
        <w:rPr>
          <w:rFonts w:asciiTheme="minorHAnsi" w:hAnsiTheme="minorHAnsi" w:cstheme="minorHAnsi"/>
          <w:sz w:val="28"/>
          <w:szCs w:val="28"/>
        </w:rPr>
        <w:t xml:space="preserve"> like Jesus </w:t>
      </w:r>
      <w:r w:rsidR="00C8517D">
        <w:rPr>
          <w:rFonts w:asciiTheme="minorHAnsi" w:hAnsiTheme="minorHAnsi" w:cstheme="minorHAnsi"/>
          <w:sz w:val="28"/>
          <w:szCs w:val="28"/>
        </w:rPr>
        <w:t>to remember you</w:t>
      </w:r>
      <w:r w:rsidR="00FA4678">
        <w:rPr>
          <w:rFonts w:asciiTheme="minorHAnsi" w:hAnsiTheme="minorHAnsi" w:cstheme="minorHAnsi"/>
          <w:sz w:val="28"/>
          <w:szCs w:val="28"/>
        </w:rPr>
        <w:t>, or did you reject that concept with Alexander Hamilton and George Washington</w:t>
      </w:r>
      <w:r w:rsidR="002535FC">
        <w:rPr>
          <w:rFonts w:asciiTheme="minorHAnsi" w:hAnsiTheme="minorHAnsi" w:cstheme="minorHAnsi"/>
          <w:sz w:val="28"/>
          <w:szCs w:val="28"/>
        </w:rPr>
        <w:t xml:space="preserve"> 200 years ago</w:t>
      </w:r>
      <w:r w:rsidR="00FA4678">
        <w:rPr>
          <w:rFonts w:asciiTheme="minorHAnsi" w:hAnsiTheme="minorHAnsi" w:cstheme="minorHAnsi"/>
          <w:sz w:val="28"/>
          <w:szCs w:val="28"/>
        </w:rPr>
        <w:t xml:space="preserve">? Today is </w:t>
      </w:r>
      <w:r w:rsidR="00FA4678" w:rsidRPr="00FA4678">
        <w:rPr>
          <w:rFonts w:asciiTheme="minorHAnsi" w:hAnsiTheme="minorHAnsi" w:cstheme="minorHAnsi"/>
          <w:i/>
          <w:sz w:val="28"/>
          <w:szCs w:val="28"/>
        </w:rPr>
        <w:t xml:space="preserve">Christ the King Sunday </w:t>
      </w:r>
      <w:r w:rsidR="00FA4678">
        <w:rPr>
          <w:rFonts w:asciiTheme="minorHAnsi" w:hAnsiTheme="minorHAnsi" w:cstheme="minorHAnsi"/>
          <w:sz w:val="28"/>
          <w:szCs w:val="28"/>
        </w:rPr>
        <w:t xml:space="preserve">on the church calendar. </w:t>
      </w:r>
      <w:r w:rsidR="00C8517D">
        <w:rPr>
          <w:rFonts w:asciiTheme="minorHAnsi" w:hAnsiTheme="minorHAnsi" w:cstheme="minorHAnsi"/>
          <w:sz w:val="28"/>
          <w:szCs w:val="28"/>
        </w:rPr>
        <w:t>It</w:t>
      </w:r>
      <w:r w:rsidR="00FA4678" w:rsidRPr="00FA4678">
        <w:rPr>
          <w:rFonts w:asciiTheme="minorHAnsi" w:hAnsiTheme="minorHAnsi" w:cstheme="minorHAnsi"/>
          <w:sz w:val="28"/>
          <w:szCs w:val="28"/>
        </w:rPr>
        <w:t xml:space="preserve"> is not an ancient high holy day. It </w:t>
      </w:r>
      <w:r w:rsidR="00C8517D">
        <w:rPr>
          <w:rFonts w:asciiTheme="minorHAnsi" w:hAnsiTheme="minorHAnsi" w:cstheme="minorHAnsi"/>
          <w:sz w:val="28"/>
          <w:szCs w:val="28"/>
        </w:rPr>
        <w:t>was first observed</w:t>
      </w:r>
      <w:r w:rsidR="00FA4678">
        <w:rPr>
          <w:rFonts w:asciiTheme="minorHAnsi" w:hAnsiTheme="minorHAnsi" w:cstheme="minorHAnsi"/>
          <w:sz w:val="28"/>
          <w:szCs w:val="28"/>
        </w:rPr>
        <w:t xml:space="preserve"> in the mid-</w:t>
      </w:r>
      <w:r w:rsidR="00FA4678" w:rsidRPr="00FA4678">
        <w:rPr>
          <w:rFonts w:asciiTheme="minorHAnsi" w:hAnsiTheme="minorHAnsi" w:cstheme="minorHAnsi"/>
          <w:sz w:val="28"/>
          <w:szCs w:val="28"/>
        </w:rPr>
        <w:t>1920s, ins</w:t>
      </w:r>
      <w:r w:rsidR="00C8517D">
        <w:rPr>
          <w:rFonts w:asciiTheme="minorHAnsi" w:hAnsiTheme="minorHAnsi" w:cstheme="minorHAnsi"/>
          <w:sz w:val="28"/>
          <w:szCs w:val="28"/>
        </w:rPr>
        <w:t>tituted by Pope Pius XI out of</w:t>
      </w:r>
      <w:r w:rsidR="00FA4678" w:rsidRPr="00FA4678">
        <w:rPr>
          <w:rFonts w:asciiTheme="minorHAnsi" w:hAnsiTheme="minorHAnsi" w:cstheme="minorHAnsi"/>
          <w:sz w:val="28"/>
          <w:szCs w:val="28"/>
        </w:rPr>
        <w:t xml:space="preserve"> concern for</w:t>
      </w:r>
      <w:r w:rsidR="00C8517D">
        <w:rPr>
          <w:rFonts w:asciiTheme="minorHAnsi" w:hAnsiTheme="minorHAnsi" w:cstheme="minorHAnsi"/>
          <w:sz w:val="28"/>
          <w:szCs w:val="28"/>
        </w:rPr>
        <w:t xml:space="preserve"> </w:t>
      </w:r>
      <w:r w:rsidR="00FA4678">
        <w:rPr>
          <w:rFonts w:asciiTheme="minorHAnsi" w:hAnsiTheme="minorHAnsi" w:cstheme="minorHAnsi"/>
          <w:sz w:val="28"/>
          <w:szCs w:val="28"/>
        </w:rPr>
        <w:t xml:space="preserve">growing secularism and </w:t>
      </w:r>
      <w:r w:rsidR="00FA4678" w:rsidRPr="00FA4678">
        <w:rPr>
          <w:rFonts w:asciiTheme="minorHAnsi" w:hAnsiTheme="minorHAnsi" w:cstheme="minorHAnsi"/>
          <w:sz w:val="28"/>
          <w:szCs w:val="28"/>
        </w:rPr>
        <w:t>ris</w:t>
      </w:r>
      <w:r w:rsidR="00FA4678">
        <w:rPr>
          <w:rFonts w:asciiTheme="minorHAnsi" w:hAnsiTheme="minorHAnsi" w:cstheme="minorHAnsi"/>
          <w:sz w:val="28"/>
          <w:szCs w:val="28"/>
        </w:rPr>
        <w:t>ing</w:t>
      </w:r>
      <w:r w:rsidR="00FA4678" w:rsidRPr="00FA4678">
        <w:rPr>
          <w:rFonts w:asciiTheme="minorHAnsi" w:hAnsiTheme="minorHAnsi" w:cstheme="minorHAnsi"/>
          <w:sz w:val="28"/>
          <w:szCs w:val="28"/>
        </w:rPr>
        <w:t xml:space="preserve"> fascism in Europe. </w:t>
      </w:r>
      <w:r w:rsidR="00C8517D">
        <w:rPr>
          <w:rFonts w:asciiTheme="minorHAnsi" w:hAnsiTheme="minorHAnsi" w:cstheme="minorHAnsi"/>
          <w:sz w:val="28"/>
          <w:szCs w:val="28"/>
        </w:rPr>
        <w:t>In</w:t>
      </w:r>
      <w:r w:rsidR="00C23D76">
        <w:rPr>
          <w:rFonts w:asciiTheme="minorHAnsi" w:hAnsiTheme="minorHAnsi" w:cstheme="minorHAnsi"/>
          <w:sz w:val="28"/>
          <w:szCs w:val="28"/>
        </w:rPr>
        <w:t xml:space="preserve"> establishing </w:t>
      </w:r>
      <w:r w:rsidR="00FA4678" w:rsidRPr="00FA4678">
        <w:rPr>
          <w:rFonts w:asciiTheme="minorHAnsi" w:hAnsiTheme="minorHAnsi" w:cstheme="minorHAnsi"/>
          <w:sz w:val="28"/>
          <w:szCs w:val="28"/>
        </w:rPr>
        <w:t xml:space="preserve">the feast </w:t>
      </w:r>
      <w:r w:rsidR="00C8517D">
        <w:rPr>
          <w:rFonts w:asciiTheme="minorHAnsi" w:hAnsiTheme="minorHAnsi" w:cstheme="minorHAnsi"/>
          <w:sz w:val="28"/>
          <w:szCs w:val="28"/>
        </w:rPr>
        <w:t xml:space="preserve">he </w:t>
      </w:r>
      <w:r w:rsidR="00C23D76">
        <w:rPr>
          <w:rFonts w:asciiTheme="minorHAnsi" w:hAnsiTheme="minorHAnsi" w:cstheme="minorHAnsi"/>
          <w:sz w:val="28"/>
          <w:szCs w:val="28"/>
        </w:rPr>
        <w:t>offers this optimistic statement:</w:t>
      </w:r>
    </w:p>
    <w:p w14:paraId="5C5C77F2" w14:textId="77777777" w:rsidR="005E09BC" w:rsidRPr="00C23D76" w:rsidRDefault="00FA4678" w:rsidP="00C23D76">
      <w:pPr>
        <w:ind w:left="720"/>
        <w:rPr>
          <w:rFonts w:asciiTheme="minorHAnsi" w:hAnsiTheme="minorHAnsi" w:cstheme="minorHAnsi"/>
          <w:i/>
          <w:sz w:val="28"/>
          <w:szCs w:val="28"/>
        </w:rPr>
      </w:pPr>
      <w:r w:rsidRPr="00C23D76">
        <w:rPr>
          <w:rFonts w:asciiTheme="minorHAnsi" w:hAnsiTheme="minorHAnsi" w:cstheme="minorHAnsi"/>
          <w:i/>
          <w:sz w:val="28"/>
          <w:szCs w:val="28"/>
        </w:rPr>
        <w:t>When once men recognize, both in private and in public life, that Christ is King, society will at last receive the great blessings of real liberty, well-ordered discipline, p</w:t>
      </w:r>
      <w:r w:rsidR="00C23D76" w:rsidRPr="00C23D76">
        <w:rPr>
          <w:rFonts w:asciiTheme="minorHAnsi" w:hAnsiTheme="minorHAnsi" w:cstheme="minorHAnsi"/>
          <w:i/>
          <w:sz w:val="28"/>
          <w:szCs w:val="28"/>
        </w:rPr>
        <w:t>eace and harmony.</w:t>
      </w:r>
      <w:r w:rsidR="00C40CB0">
        <w:rPr>
          <w:rStyle w:val="EndnoteReference"/>
          <w:rFonts w:asciiTheme="minorHAnsi" w:hAnsiTheme="minorHAnsi" w:cstheme="minorHAnsi"/>
          <w:i/>
          <w:sz w:val="28"/>
          <w:szCs w:val="28"/>
        </w:rPr>
        <w:endnoteReference w:id="4"/>
      </w:r>
    </w:p>
    <w:p w14:paraId="62726411" w14:textId="77777777" w:rsidR="00FA4678" w:rsidRDefault="00C23D76" w:rsidP="005E09B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What he suggests is that if we were to recognize Christ as king</w:t>
      </w:r>
      <w:r w:rsidR="002535FC">
        <w:rPr>
          <w:rFonts w:asciiTheme="minorHAnsi" w:hAnsiTheme="minorHAnsi" w:cstheme="minorHAnsi"/>
          <w:sz w:val="28"/>
          <w:szCs w:val="28"/>
        </w:rPr>
        <w:t xml:space="preserve"> in our lives</w:t>
      </w:r>
      <w:r>
        <w:rPr>
          <w:rFonts w:asciiTheme="minorHAnsi" w:hAnsiTheme="minorHAnsi" w:cstheme="minorHAnsi"/>
          <w:sz w:val="28"/>
          <w:szCs w:val="28"/>
        </w:rPr>
        <w:t>, then we migh</w:t>
      </w:r>
      <w:r w:rsidR="002535FC">
        <w:rPr>
          <w:rFonts w:asciiTheme="minorHAnsi" w:hAnsiTheme="minorHAnsi" w:cstheme="minorHAnsi"/>
          <w:sz w:val="28"/>
          <w:szCs w:val="28"/>
        </w:rPr>
        <w:t xml:space="preserve">t </w:t>
      </w:r>
      <w:r w:rsidR="00C8517D">
        <w:rPr>
          <w:rFonts w:asciiTheme="minorHAnsi" w:hAnsiTheme="minorHAnsi" w:cstheme="minorHAnsi"/>
          <w:sz w:val="28"/>
          <w:szCs w:val="28"/>
        </w:rPr>
        <w:t xml:space="preserve">change the way we live together. We might </w:t>
      </w:r>
      <w:r w:rsidR="00FA0E87">
        <w:rPr>
          <w:rFonts w:asciiTheme="minorHAnsi" w:hAnsiTheme="minorHAnsi" w:cstheme="minorHAnsi"/>
          <w:sz w:val="28"/>
          <w:szCs w:val="28"/>
        </w:rPr>
        <w:t>value</w:t>
      </w:r>
      <w:r w:rsidR="00C8517D">
        <w:rPr>
          <w:rFonts w:asciiTheme="minorHAnsi" w:hAnsiTheme="minorHAnsi" w:cstheme="minorHAnsi"/>
          <w:sz w:val="28"/>
          <w:szCs w:val="28"/>
        </w:rPr>
        <w:t xml:space="preserve"> </w:t>
      </w:r>
      <w:r w:rsidR="00EA08D1">
        <w:rPr>
          <w:rFonts w:asciiTheme="minorHAnsi" w:hAnsiTheme="minorHAnsi" w:cstheme="minorHAnsi"/>
          <w:sz w:val="28"/>
          <w:szCs w:val="28"/>
        </w:rPr>
        <w:t>Jesus’</w:t>
      </w:r>
      <w:r>
        <w:rPr>
          <w:rFonts w:asciiTheme="minorHAnsi" w:hAnsiTheme="minorHAnsi" w:cstheme="minorHAnsi"/>
          <w:sz w:val="28"/>
          <w:szCs w:val="28"/>
        </w:rPr>
        <w:t xml:space="preserve"> teaching</w:t>
      </w:r>
      <w:r w:rsidR="00EA08D1">
        <w:rPr>
          <w:rFonts w:asciiTheme="minorHAnsi" w:hAnsiTheme="minorHAnsi" w:cstheme="minorHAnsi"/>
          <w:sz w:val="28"/>
          <w:szCs w:val="28"/>
        </w:rPr>
        <w:t xml:space="preserve">s and his </w:t>
      </w:r>
      <w:r>
        <w:rPr>
          <w:rFonts w:asciiTheme="minorHAnsi" w:hAnsiTheme="minorHAnsi" w:cstheme="minorHAnsi"/>
          <w:sz w:val="28"/>
          <w:szCs w:val="28"/>
        </w:rPr>
        <w:t xml:space="preserve">reign </w:t>
      </w:r>
      <w:r w:rsidR="00FA0E87">
        <w:rPr>
          <w:rFonts w:asciiTheme="minorHAnsi" w:hAnsiTheme="minorHAnsi" w:cstheme="minorHAnsi"/>
          <w:sz w:val="28"/>
          <w:szCs w:val="28"/>
        </w:rPr>
        <w:t xml:space="preserve">over us </w:t>
      </w:r>
      <w:r>
        <w:rPr>
          <w:rFonts w:asciiTheme="minorHAnsi" w:hAnsiTheme="minorHAnsi" w:cstheme="minorHAnsi"/>
          <w:sz w:val="28"/>
          <w:szCs w:val="28"/>
        </w:rPr>
        <w:t>above the dictates of all those other kings and queens who compete for our loyalty</w:t>
      </w:r>
      <w:r w:rsidR="00EA08D1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FA0E87">
        <w:rPr>
          <w:rFonts w:asciiTheme="minorHAnsi" w:hAnsiTheme="minorHAnsi" w:cstheme="minorHAnsi"/>
          <w:sz w:val="28"/>
          <w:szCs w:val="28"/>
        </w:rPr>
        <w:t xml:space="preserve">whether they be </w:t>
      </w:r>
      <w:r w:rsidR="00EA08D1">
        <w:rPr>
          <w:rFonts w:asciiTheme="minorHAnsi" w:hAnsiTheme="minorHAnsi" w:cstheme="minorHAnsi"/>
          <w:sz w:val="28"/>
          <w:szCs w:val="28"/>
        </w:rPr>
        <w:t xml:space="preserve">nationalistic </w:t>
      </w:r>
      <w:r w:rsidR="00FA0E87">
        <w:rPr>
          <w:rFonts w:asciiTheme="minorHAnsi" w:hAnsiTheme="minorHAnsi" w:cstheme="minorHAnsi"/>
          <w:sz w:val="28"/>
          <w:szCs w:val="28"/>
        </w:rPr>
        <w:t>presidents or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A08D1">
        <w:rPr>
          <w:rFonts w:asciiTheme="minorHAnsi" w:hAnsiTheme="minorHAnsi" w:cstheme="minorHAnsi"/>
          <w:sz w:val="28"/>
          <w:szCs w:val="28"/>
        </w:rPr>
        <w:t xml:space="preserve">partisan </w:t>
      </w:r>
      <w:r>
        <w:rPr>
          <w:rFonts w:asciiTheme="minorHAnsi" w:hAnsiTheme="minorHAnsi" w:cstheme="minorHAnsi"/>
          <w:sz w:val="28"/>
          <w:szCs w:val="28"/>
        </w:rPr>
        <w:t xml:space="preserve">politicians, sultans of swag </w:t>
      </w:r>
      <w:r w:rsidR="00FA0E87">
        <w:rPr>
          <w:rFonts w:asciiTheme="minorHAnsi" w:hAnsiTheme="minorHAnsi" w:cstheme="minorHAnsi"/>
          <w:sz w:val="28"/>
          <w:szCs w:val="28"/>
        </w:rPr>
        <w:t xml:space="preserve">or </w:t>
      </w:r>
      <w:r>
        <w:rPr>
          <w:rFonts w:asciiTheme="minorHAnsi" w:hAnsiTheme="minorHAnsi" w:cstheme="minorHAnsi"/>
          <w:sz w:val="28"/>
          <w:szCs w:val="28"/>
        </w:rPr>
        <w:t>potentat</w:t>
      </w:r>
      <w:r w:rsidR="00FA0E87">
        <w:rPr>
          <w:rFonts w:asciiTheme="minorHAnsi" w:hAnsiTheme="minorHAnsi" w:cstheme="minorHAnsi"/>
          <w:sz w:val="28"/>
          <w:szCs w:val="28"/>
        </w:rPr>
        <w:t xml:space="preserve">es of power, cultural idols or </w:t>
      </w:r>
      <w:r>
        <w:rPr>
          <w:rFonts w:asciiTheme="minorHAnsi" w:hAnsiTheme="minorHAnsi" w:cstheme="minorHAnsi"/>
          <w:sz w:val="28"/>
          <w:szCs w:val="28"/>
        </w:rPr>
        <w:t xml:space="preserve">wizards of wealth. If Christ is </w:t>
      </w:r>
      <w:r w:rsidR="00FA0E87">
        <w:rPr>
          <w:rFonts w:asciiTheme="minorHAnsi" w:hAnsiTheme="minorHAnsi" w:cstheme="minorHAnsi"/>
          <w:sz w:val="28"/>
          <w:szCs w:val="28"/>
        </w:rPr>
        <w:t xml:space="preserve">our </w:t>
      </w:r>
      <w:r>
        <w:rPr>
          <w:rFonts w:asciiTheme="minorHAnsi" w:hAnsiTheme="minorHAnsi" w:cstheme="minorHAnsi"/>
          <w:sz w:val="28"/>
          <w:szCs w:val="28"/>
        </w:rPr>
        <w:t xml:space="preserve">king, </w:t>
      </w:r>
      <w:r w:rsidR="00D66C33">
        <w:rPr>
          <w:rFonts w:asciiTheme="minorHAnsi" w:hAnsiTheme="minorHAnsi" w:cstheme="minorHAnsi"/>
          <w:sz w:val="28"/>
          <w:szCs w:val="28"/>
        </w:rPr>
        <w:t>then</w:t>
      </w:r>
      <w:r>
        <w:rPr>
          <w:rFonts w:asciiTheme="minorHAnsi" w:hAnsiTheme="minorHAnsi" w:cstheme="minorHAnsi"/>
          <w:sz w:val="28"/>
          <w:szCs w:val="28"/>
        </w:rPr>
        <w:t xml:space="preserve"> our first loyalty is to him </w:t>
      </w:r>
      <w:r w:rsidR="00D66C33">
        <w:rPr>
          <w:rFonts w:asciiTheme="minorHAnsi" w:hAnsiTheme="minorHAnsi" w:cstheme="minorHAnsi"/>
          <w:sz w:val="28"/>
          <w:szCs w:val="28"/>
        </w:rPr>
        <w:t xml:space="preserve">and </w:t>
      </w:r>
      <w:r w:rsidR="00FA0E87">
        <w:rPr>
          <w:rFonts w:asciiTheme="minorHAnsi" w:hAnsiTheme="minorHAnsi" w:cstheme="minorHAnsi"/>
          <w:sz w:val="28"/>
          <w:szCs w:val="28"/>
        </w:rPr>
        <w:t xml:space="preserve">to </w:t>
      </w:r>
      <w:r w:rsidR="00D66C33">
        <w:rPr>
          <w:rFonts w:asciiTheme="minorHAnsi" w:hAnsiTheme="minorHAnsi" w:cstheme="minorHAnsi"/>
          <w:sz w:val="28"/>
          <w:szCs w:val="28"/>
        </w:rPr>
        <w:t>hi</w:t>
      </w:r>
      <w:r w:rsidR="00EA08D1">
        <w:rPr>
          <w:rFonts w:asciiTheme="minorHAnsi" w:hAnsiTheme="minorHAnsi" w:cstheme="minorHAnsi"/>
          <w:sz w:val="28"/>
          <w:szCs w:val="28"/>
        </w:rPr>
        <w:t xml:space="preserve">m alone </w:t>
      </w:r>
      <w:r>
        <w:rPr>
          <w:rFonts w:asciiTheme="minorHAnsi" w:hAnsiTheme="minorHAnsi" w:cstheme="minorHAnsi"/>
          <w:sz w:val="28"/>
          <w:szCs w:val="28"/>
        </w:rPr>
        <w:t xml:space="preserve">– to live as he calls us to live, forgive as he calls </w:t>
      </w:r>
      <w:r>
        <w:rPr>
          <w:rFonts w:asciiTheme="minorHAnsi" w:hAnsiTheme="minorHAnsi" w:cstheme="minorHAnsi"/>
          <w:sz w:val="28"/>
          <w:szCs w:val="28"/>
        </w:rPr>
        <w:lastRenderedPageBreak/>
        <w:t xml:space="preserve">us to forgive, love as he calls us to love, </w:t>
      </w:r>
      <w:r w:rsidR="00EA08D1">
        <w:rPr>
          <w:rFonts w:asciiTheme="minorHAnsi" w:hAnsiTheme="minorHAnsi" w:cstheme="minorHAnsi"/>
          <w:sz w:val="28"/>
          <w:szCs w:val="28"/>
        </w:rPr>
        <w:t xml:space="preserve">welcome all those he calls us to welcome, </w:t>
      </w:r>
      <w:r>
        <w:rPr>
          <w:rFonts w:asciiTheme="minorHAnsi" w:hAnsiTheme="minorHAnsi" w:cstheme="minorHAnsi"/>
          <w:sz w:val="28"/>
          <w:szCs w:val="28"/>
        </w:rPr>
        <w:t xml:space="preserve">serve as he calls us to serve, and even die as he calls us to die – with </w:t>
      </w:r>
      <w:r w:rsidR="00437983">
        <w:rPr>
          <w:rFonts w:asciiTheme="minorHAnsi" w:hAnsiTheme="minorHAnsi" w:cstheme="minorHAnsi"/>
          <w:sz w:val="28"/>
          <w:szCs w:val="28"/>
        </w:rPr>
        <w:t xml:space="preserve">hope and </w:t>
      </w:r>
      <w:r>
        <w:rPr>
          <w:rFonts w:asciiTheme="minorHAnsi" w:hAnsiTheme="minorHAnsi" w:cstheme="minorHAnsi"/>
          <w:sz w:val="28"/>
          <w:szCs w:val="28"/>
        </w:rPr>
        <w:t>confidence in the God who raised him from the dead. He is no King George, no Elvis</w:t>
      </w:r>
      <w:r w:rsidR="00D66C33">
        <w:rPr>
          <w:rFonts w:asciiTheme="minorHAnsi" w:hAnsiTheme="minorHAnsi" w:cstheme="minorHAnsi"/>
          <w:sz w:val="28"/>
          <w:szCs w:val="28"/>
        </w:rPr>
        <w:t xml:space="preserve"> or </w:t>
      </w:r>
      <w:r w:rsidR="00FA0E87">
        <w:rPr>
          <w:rFonts w:asciiTheme="minorHAnsi" w:hAnsiTheme="minorHAnsi" w:cstheme="minorHAnsi"/>
          <w:sz w:val="28"/>
          <w:szCs w:val="28"/>
        </w:rPr>
        <w:t xml:space="preserve">Arnold Palmer or </w:t>
      </w:r>
      <w:r w:rsidR="00D66C33">
        <w:rPr>
          <w:rFonts w:asciiTheme="minorHAnsi" w:hAnsiTheme="minorHAnsi" w:cstheme="minorHAnsi"/>
          <w:sz w:val="28"/>
          <w:szCs w:val="28"/>
        </w:rPr>
        <w:t xml:space="preserve">Lebron or </w:t>
      </w:r>
      <w:r w:rsidR="00FA0E87">
        <w:rPr>
          <w:rFonts w:asciiTheme="minorHAnsi" w:hAnsiTheme="minorHAnsi" w:cstheme="minorHAnsi"/>
          <w:sz w:val="28"/>
          <w:szCs w:val="28"/>
        </w:rPr>
        <w:t xml:space="preserve">Queen Elizabeth or Queen Latifah or </w:t>
      </w:r>
      <w:r w:rsidR="00D66C33">
        <w:rPr>
          <w:rFonts w:asciiTheme="minorHAnsi" w:hAnsiTheme="minorHAnsi" w:cstheme="minorHAnsi"/>
          <w:sz w:val="28"/>
          <w:szCs w:val="28"/>
        </w:rPr>
        <w:t xml:space="preserve">any other human </w:t>
      </w:r>
      <w:r w:rsidR="00FA0E87">
        <w:rPr>
          <w:rFonts w:asciiTheme="minorHAnsi" w:hAnsiTheme="minorHAnsi" w:cstheme="minorHAnsi"/>
          <w:sz w:val="28"/>
          <w:szCs w:val="28"/>
        </w:rPr>
        <w:t xml:space="preserve">being </w:t>
      </w:r>
      <w:r w:rsidR="00D66C33">
        <w:rPr>
          <w:rFonts w:asciiTheme="minorHAnsi" w:hAnsiTheme="minorHAnsi" w:cstheme="minorHAnsi"/>
          <w:sz w:val="28"/>
          <w:szCs w:val="28"/>
        </w:rPr>
        <w:t>who is anointed with a royal title</w:t>
      </w:r>
      <w:r>
        <w:rPr>
          <w:rFonts w:asciiTheme="minorHAnsi" w:hAnsiTheme="minorHAnsi" w:cstheme="minorHAnsi"/>
          <w:sz w:val="28"/>
          <w:szCs w:val="28"/>
        </w:rPr>
        <w:t xml:space="preserve">. He is the king who was crucified </w:t>
      </w:r>
      <w:r w:rsidR="00FA0E87">
        <w:rPr>
          <w:rFonts w:asciiTheme="minorHAnsi" w:hAnsiTheme="minorHAnsi" w:cstheme="minorHAnsi"/>
          <w:sz w:val="28"/>
          <w:szCs w:val="28"/>
        </w:rPr>
        <w:t>two thousand years ago</w:t>
      </w:r>
      <w:r w:rsidR="00EA08D1">
        <w:rPr>
          <w:rFonts w:asciiTheme="minorHAnsi" w:hAnsiTheme="minorHAnsi" w:cstheme="minorHAnsi"/>
          <w:sz w:val="28"/>
          <w:szCs w:val="28"/>
        </w:rPr>
        <w:t xml:space="preserve"> between two criminals</w:t>
      </w:r>
      <w:r w:rsidR="00FA0E87">
        <w:rPr>
          <w:rFonts w:asciiTheme="minorHAnsi" w:hAnsiTheme="minorHAnsi" w:cstheme="minorHAnsi"/>
          <w:sz w:val="28"/>
          <w:szCs w:val="28"/>
        </w:rPr>
        <w:t xml:space="preserve">, </w:t>
      </w:r>
      <w:r w:rsidR="00EA08D1">
        <w:rPr>
          <w:rFonts w:asciiTheme="minorHAnsi" w:hAnsiTheme="minorHAnsi" w:cstheme="minorHAnsi"/>
          <w:sz w:val="28"/>
          <w:szCs w:val="28"/>
        </w:rPr>
        <w:t xml:space="preserve">the One who was raised from the dead, </w:t>
      </w:r>
      <w:r w:rsidR="00FA0E87">
        <w:rPr>
          <w:rFonts w:asciiTheme="minorHAnsi" w:hAnsiTheme="minorHAnsi" w:cstheme="minorHAnsi"/>
          <w:sz w:val="28"/>
          <w:szCs w:val="28"/>
        </w:rPr>
        <w:t xml:space="preserve">the One whose kingdom is not like any other in this world. </w:t>
      </w:r>
      <w:r w:rsidR="00EA08D1">
        <w:rPr>
          <w:rFonts w:asciiTheme="minorHAnsi" w:hAnsiTheme="minorHAnsi" w:cstheme="minorHAnsi"/>
          <w:sz w:val="28"/>
          <w:szCs w:val="28"/>
        </w:rPr>
        <w:t>That is who he is, but is that who he is to you? I</w:t>
      </w:r>
      <w:r w:rsidR="00FA0E87">
        <w:rPr>
          <w:rFonts w:asciiTheme="minorHAnsi" w:hAnsiTheme="minorHAnsi" w:cstheme="minorHAnsi"/>
          <w:sz w:val="28"/>
          <w:szCs w:val="28"/>
        </w:rPr>
        <w:t>s he your king</w:t>
      </w:r>
      <w:r w:rsidR="00EA08D1">
        <w:rPr>
          <w:rFonts w:asciiTheme="minorHAnsi" w:hAnsiTheme="minorHAnsi" w:cstheme="minorHAnsi"/>
          <w:sz w:val="28"/>
          <w:szCs w:val="28"/>
        </w:rPr>
        <w:t xml:space="preserve"> – or just the friend you have in Jesus? </w:t>
      </w:r>
      <w:r w:rsidR="00437983">
        <w:rPr>
          <w:rFonts w:asciiTheme="minorHAnsi" w:hAnsiTheme="minorHAnsi" w:cstheme="minorHAnsi"/>
          <w:sz w:val="28"/>
          <w:szCs w:val="28"/>
        </w:rPr>
        <w:t>For, i</w:t>
      </w:r>
      <w:r w:rsidR="00EA08D1">
        <w:rPr>
          <w:rFonts w:asciiTheme="minorHAnsi" w:hAnsiTheme="minorHAnsi" w:cstheme="minorHAnsi"/>
          <w:sz w:val="28"/>
          <w:szCs w:val="28"/>
        </w:rPr>
        <w:t>t makes a difference for how you live and how you face death</w:t>
      </w:r>
      <w:r w:rsidR="00437983">
        <w:rPr>
          <w:rFonts w:asciiTheme="minorHAnsi" w:hAnsiTheme="minorHAnsi" w:cstheme="minorHAnsi"/>
          <w:sz w:val="28"/>
          <w:szCs w:val="28"/>
        </w:rPr>
        <w:t xml:space="preserve"> if you claim him as king. It might even lead you to pray</w:t>
      </w:r>
      <w:r w:rsidR="00EA08D1">
        <w:rPr>
          <w:rFonts w:asciiTheme="minorHAnsi" w:hAnsiTheme="minorHAnsi" w:cstheme="minorHAnsi"/>
          <w:sz w:val="28"/>
          <w:szCs w:val="28"/>
        </w:rPr>
        <w:t xml:space="preserve"> with that crucified criminal: “Jesus, r</w:t>
      </w:r>
      <w:r w:rsidR="00D66C33">
        <w:rPr>
          <w:rFonts w:asciiTheme="minorHAnsi" w:hAnsiTheme="minorHAnsi" w:cstheme="minorHAnsi"/>
          <w:sz w:val="28"/>
          <w:szCs w:val="28"/>
        </w:rPr>
        <w:t>emember me</w:t>
      </w:r>
      <w:r>
        <w:rPr>
          <w:rFonts w:asciiTheme="minorHAnsi" w:hAnsiTheme="minorHAnsi" w:cstheme="minorHAnsi"/>
          <w:sz w:val="28"/>
          <w:szCs w:val="28"/>
        </w:rPr>
        <w:t xml:space="preserve"> when you come into your kingdom</w:t>
      </w:r>
      <w:r w:rsidR="00FA0E87">
        <w:rPr>
          <w:rFonts w:asciiTheme="minorHAnsi" w:hAnsiTheme="minorHAnsi" w:cstheme="minorHAnsi"/>
          <w:sz w:val="28"/>
          <w:szCs w:val="28"/>
        </w:rPr>
        <w:t>?</w:t>
      </w:r>
      <w:r>
        <w:rPr>
          <w:rFonts w:asciiTheme="minorHAnsi" w:hAnsiTheme="minorHAnsi" w:cstheme="minorHAnsi"/>
          <w:sz w:val="28"/>
          <w:szCs w:val="28"/>
        </w:rPr>
        <w:t xml:space="preserve">” </w:t>
      </w:r>
      <w:r w:rsidR="000B4BE2">
        <w:rPr>
          <w:rFonts w:asciiTheme="minorHAnsi" w:hAnsiTheme="minorHAnsi" w:cstheme="minorHAnsi"/>
          <w:sz w:val="28"/>
          <w:szCs w:val="28"/>
        </w:rPr>
        <w:t>W</w:t>
      </w:r>
      <w:r>
        <w:rPr>
          <w:rFonts w:asciiTheme="minorHAnsi" w:hAnsiTheme="minorHAnsi" w:cstheme="minorHAnsi"/>
          <w:sz w:val="28"/>
          <w:szCs w:val="28"/>
        </w:rPr>
        <w:t>hat</w:t>
      </w:r>
      <w:r w:rsidR="00D66C33">
        <w:rPr>
          <w:rFonts w:asciiTheme="minorHAnsi" w:hAnsiTheme="minorHAnsi" w:cstheme="minorHAnsi"/>
          <w:sz w:val="28"/>
          <w:szCs w:val="28"/>
        </w:rPr>
        <w:t xml:space="preserve"> </w:t>
      </w:r>
      <w:r w:rsidR="000B4BE2">
        <w:rPr>
          <w:rFonts w:asciiTheme="minorHAnsi" w:hAnsiTheme="minorHAnsi" w:cstheme="minorHAnsi"/>
          <w:sz w:val="28"/>
          <w:szCs w:val="28"/>
        </w:rPr>
        <w:t xml:space="preserve">then </w:t>
      </w:r>
      <w:r w:rsidR="00D66C33">
        <w:rPr>
          <w:rFonts w:asciiTheme="minorHAnsi" w:hAnsiTheme="minorHAnsi" w:cstheme="minorHAnsi"/>
          <w:sz w:val="28"/>
          <w:szCs w:val="28"/>
        </w:rPr>
        <w:t xml:space="preserve">would you have him remember </w:t>
      </w:r>
      <w:r w:rsidR="00FA0E87">
        <w:rPr>
          <w:rFonts w:asciiTheme="minorHAnsi" w:hAnsiTheme="minorHAnsi" w:cstheme="minorHAnsi"/>
          <w:sz w:val="28"/>
          <w:szCs w:val="28"/>
        </w:rPr>
        <w:t xml:space="preserve">– about </w:t>
      </w:r>
      <w:r>
        <w:rPr>
          <w:rFonts w:asciiTheme="minorHAnsi" w:hAnsiTheme="minorHAnsi" w:cstheme="minorHAnsi"/>
          <w:sz w:val="28"/>
          <w:szCs w:val="28"/>
        </w:rPr>
        <w:t>you? Amen</w:t>
      </w:r>
    </w:p>
    <w:p w14:paraId="5975C241" w14:textId="77777777" w:rsidR="00FA0E87" w:rsidRPr="005E09BC" w:rsidRDefault="00FA0E87" w:rsidP="005E09BC">
      <w:pPr>
        <w:rPr>
          <w:rFonts w:asciiTheme="minorHAnsi" w:hAnsiTheme="minorHAnsi" w:cstheme="minorHAnsi"/>
          <w:sz w:val="28"/>
          <w:szCs w:val="28"/>
        </w:rPr>
      </w:pPr>
    </w:p>
    <w:sectPr w:rsidR="00FA0E87" w:rsidRPr="005E09B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4A8A" w14:textId="77777777" w:rsidR="005B0FF8" w:rsidRDefault="005B0FF8" w:rsidP="00F34C12">
      <w:r>
        <w:separator/>
      </w:r>
    </w:p>
  </w:endnote>
  <w:endnote w:type="continuationSeparator" w:id="0">
    <w:p w14:paraId="136393CE" w14:textId="77777777" w:rsidR="005B0FF8" w:rsidRDefault="005B0FF8" w:rsidP="00F34C12">
      <w:r>
        <w:continuationSeparator/>
      </w:r>
    </w:p>
  </w:endnote>
  <w:endnote w:id="1">
    <w:p w14:paraId="4D235D15" w14:textId="77777777" w:rsidR="005E09BC" w:rsidRPr="005E09BC" w:rsidRDefault="005E09B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5E09BC">
        <w:rPr>
          <w:rFonts w:asciiTheme="minorHAnsi" w:hAnsiTheme="minorHAnsi" w:cstheme="minorHAnsi"/>
        </w:rPr>
        <w:t xml:space="preserve">Lin Manuel Miranda, “You’ll Be Back”, </w:t>
      </w:r>
      <w:r w:rsidRPr="005E09BC">
        <w:rPr>
          <w:rFonts w:asciiTheme="minorHAnsi" w:hAnsiTheme="minorHAnsi" w:cstheme="minorHAnsi"/>
          <w:i/>
        </w:rPr>
        <w:t>Hamilton the Musical</w:t>
      </w:r>
      <w:r>
        <w:rPr>
          <w:rFonts w:asciiTheme="minorHAnsi" w:hAnsiTheme="minorHAnsi" w:cstheme="minorHAnsi"/>
          <w:i/>
        </w:rPr>
        <w:t xml:space="preserve">, </w:t>
      </w:r>
      <w:r>
        <w:rPr>
          <w:rFonts w:asciiTheme="minorHAnsi" w:hAnsiTheme="minorHAnsi" w:cstheme="minorHAnsi"/>
        </w:rPr>
        <w:t>2015</w:t>
      </w:r>
    </w:p>
  </w:endnote>
  <w:endnote w:id="2">
    <w:p w14:paraId="60B6DCD9" w14:textId="77777777" w:rsidR="00E07A76" w:rsidRDefault="00E07A76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E07A76">
        <w:rPr>
          <w:rFonts w:asciiTheme="minorHAnsi" w:hAnsiTheme="minorHAnsi" w:cstheme="minorHAnsi"/>
          <w:spacing w:val="-3"/>
        </w:rPr>
        <w:t xml:space="preserve">William H. </w:t>
      </w:r>
      <w:r w:rsidRPr="00E07A76">
        <w:rPr>
          <w:rFonts w:asciiTheme="minorHAnsi" w:hAnsiTheme="minorHAnsi" w:cstheme="minorHAnsi"/>
          <w:spacing w:val="-3"/>
        </w:rPr>
        <w:t xml:space="preserve">Willimon, </w:t>
      </w:r>
      <w:r w:rsidRPr="00E07A76">
        <w:rPr>
          <w:rFonts w:asciiTheme="minorHAnsi" w:hAnsiTheme="minorHAnsi" w:cstheme="minorHAnsi"/>
          <w:i/>
          <w:spacing w:val="-3"/>
        </w:rPr>
        <w:t>Fear of the Other</w:t>
      </w:r>
      <w:r w:rsidRPr="00E07A76">
        <w:rPr>
          <w:rFonts w:asciiTheme="minorHAnsi" w:hAnsiTheme="minorHAnsi" w:cstheme="minorHAnsi"/>
          <w:spacing w:val="-3"/>
        </w:rPr>
        <w:t>, Abingdon Press: 2016, p.39</w:t>
      </w:r>
    </w:p>
  </w:endnote>
  <w:endnote w:id="3">
    <w:p w14:paraId="62435216" w14:textId="77777777" w:rsidR="00E07A76" w:rsidRPr="00E07A76" w:rsidRDefault="00E07A76" w:rsidP="00E07A76">
      <w:pPr>
        <w:suppressAutoHyphens/>
        <w:jc w:val="both"/>
        <w:rPr>
          <w:spacing w:val="-3"/>
        </w:rPr>
      </w:pPr>
      <w:r>
        <w:rPr>
          <w:rStyle w:val="EndnoteReference"/>
        </w:rPr>
        <w:endnoteRef/>
      </w:r>
      <w:r>
        <w:t xml:space="preserve"> </w:t>
      </w:r>
      <w:r w:rsidRPr="00E07A76">
        <w:rPr>
          <w:rFonts w:asciiTheme="minorHAnsi" w:hAnsiTheme="minorHAnsi" w:cstheme="minorHAnsi"/>
          <w:spacing w:val="-3"/>
        </w:rPr>
        <w:t xml:space="preserve">Jon Meacham, </w:t>
      </w:r>
      <w:r w:rsidRPr="00E07A76">
        <w:rPr>
          <w:rFonts w:asciiTheme="minorHAnsi" w:hAnsiTheme="minorHAnsi" w:cstheme="minorHAnsi"/>
          <w:i/>
          <w:spacing w:val="-3"/>
        </w:rPr>
        <w:t>The Soul of America</w:t>
      </w:r>
      <w:r w:rsidRPr="00E07A76">
        <w:rPr>
          <w:rFonts w:asciiTheme="minorHAnsi" w:hAnsiTheme="minorHAnsi" w:cstheme="minorHAnsi"/>
          <w:spacing w:val="-3"/>
        </w:rPr>
        <w:t>, Random House: 2018, p.1</w:t>
      </w:r>
      <w:r>
        <w:rPr>
          <w:spacing w:val="-3"/>
        </w:rPr>
        <w:t>6</w:t>
      </w:r>
    </w:p>
  </w:endnote>
  <w:endnote w:id="4">
    <w:p w14:paraId="4BB10D5A" w14:textId="77777777" w:rsidR="00C40CB0" w:rsidRPr="00C40CB0" w:rsidRDefault="00C40CB0">
      <w:pPr>
        <w:pStyle w:val="EndnoteText"/>
        <w:rPr>
          <w:rFonts w:asciiTheme="minorHAnsi" w:hAnsiTheme="minorHAnsi" w:cstheme="minorHAnsi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Theme="minorHAnsi" w:hAnsiTheme="minorHAnsi" w:cstheme="minorHAnsi"/>
        </w:rPr>
        <w:t xml:space="preserve">Jill Duffield, </w:t>
      </w:r>
      <w:r w:rsidR="00EA08D1">
        <w:rPr>
          <w:rFonts w:asciiTheme="minorHAnsi" w:hAnsiTheme="minorHAnsi" w:cstheme="minorHAnsi"/>
        </w:rPr>
        <w:t xml:space="preserve">“Looking Into the Lectionary: Christ the King Sunday”, </w:t>
      </w:r>
      <w:r w:rsidRPr="00C40CB0">
        <w:rPr>
          <w:rFonts w:asciiTheme="minorHAnsi" w:hAnsiTheme="minorHAnsi" w:cstheme="minorHAnsi"/>
          <w:i/>
        </w:rPr>
        <w:t>The Presbyterian Outlook</w:t>
      </w:r>
      <w:r>
        <w:rPr>
          <w:rFonts w:asciiTheme="minorHAnsi" w:hAnsiTheme="minorHAnsi" w:cstheme="minorHAnsi"/>
        </w:rPr>
        <w:t xml:space="preserve">, </w:t>
      </w:r>
      <w:r w:rsidR="00EA08D1">
        <w:rPr>
          <w:rFonts w:asciiTheme="minorHAnsi" w:hAnsiTheme="minorHAnsi" w:cstheme="minorHAnsi"/>
        </w:rPr>
        <w:t>November 18, 2019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905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BC38BA" w14:textId="77777777" w:rsidR="00F34C12" w:rsidRDefault="00F34C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9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D9124F" w14:textId="77777777" w:rsidR="00F34C12" w:rsidRDefault="00F34C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4B72" w14:textId="77777777" w:rsidR="005B0FF8" w:rsidRDefault="005B0FF8" w:rsidP="00F34C12">
      <w:r>
        <w:separator/>
      </w:r>
    </w:p>
  </w:footnote>
  <w:footnote w:type="continuationSeparator" w:id="0">
    <w:p w14:paraId="117ADCAE" w14:textId="77777777" w:rsidR="005B0FF8" w:rsidRDefault="005B0FF8" w:rsidP="00F34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12"/>
    <w:rsid w:val="000B4BE2"/>
    <w:rsid w:val="000C6F4B"/>
    <w:rsid w:val="001A3C84"/>
    <w:rsid w:val="001F596D"/>
    <w:rsid w:val="00200557"/>
    <w:rsid w:val="002535FC"/>
    <w:rsid w:val="002C741C"/>
    <w:rsid w:val="002D7634"/>
    <w:rsid w:val="002E44C1"/>
    <w:rsid w:val="0030639B"/>
    <w:rsid w:val="003855AD"/>
    <w:rsid w:val="00395938"/>
    <w:rsid w:val="00437983"/>
    <w:rsid w:val="00481CB5"/>
    <w:rsid w:val="00495605"/>
    <w:rsid w:val="00576FC5"/>
    <w:rsid w:val="005B0FF8"/>
    <w:rsid w:val="005E09BC"/>
    <w:rsid w:val="0076480E"/>
    <w:rsid w:val="007E1E78"/>
    <w:rsid w:val="00886D2F"/>
    <w:rsid w:val="008872C1"/>
    <w:rsid w:val="00AA163B"/>
    <w:rsid w:val="00B67CF0"/>
    <w:rsid w:val="00C23D76"/>
    <w:rsid w:val="00C40CB0"/>
    <w:rsid w:val="00C8517D"/>
    <w:rsid w:val="00C93F7D"/>
    <w:rsid w:val="00CA2E72"/>
    <w:rsid w:val="00CB30C0"/>
    <w:rsid w:val="00D37237"/>
    <w:rsid w:val="00D66C33"/>
    <w:rsid w:val="00DB1C1D"/>
    <w:rsid w:val="00E07A76"/>
    <w:rsid w:val="00E72B6E"/>
    <w:rsid w:val="00EA08D1"/>
    <w:rsid w:val="00EF6BE5"/>
    <w:rsid w:val="00F34C12"/>
    <w:rsid w:val="00F92CF1"/>
    <w:rsid w:val="00FA0E87"/>
    <w:rsid w:val="00F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2C2A6"/>
  <w15:docId w15:val="{FE2C81B1-817A-4CD0-8CAB-F0E07D75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12"/>
  </w:style>
  <w:style w:type="paragraph" w:styleId="Footer">
    <w:name w:val="footer"/>
    <w:basedOn w:val="Normal"/>
    <w:link w:val="FooterChar"/>
    <w:uiPriority w:val="99"/>
    <w:unhideWhenUsed/>
    <w:rsid w:val="00F34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12"/>
  </w:style>
  <w:style w:type="paragraph" w:styleId="EndnoteText">
    <w:name w:val="endnote text"/>
    <w:basedOn w:val="Normal"/>
    <w:link w:val="EndnoteTextChar"/>
    <w:uiPriority w:val="99"/>
    <w:semiHidden/>
    <w:unhideWhenUsed/>
    <w:rsid w:val="005E09BC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09BC"/>
  </w:style>
  <w:style w:type="character" w:styleId="EndnoteReference">
    <w:name w:val="endnote reference"/>
    <w:basedOn w:val="DefaultParagraphFont"/>
    <w:uiPriority w:val="99"/>
    <w:semiHidden/>
    <w:unhideWhenUsed/>
    <w:rsid w:val="005E09B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A46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9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0F6A-3609-43F1-92C1-D8AD156C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Martha Pierce</cp:lastModifiedBy>
  <cp:revision>2</cp:revision>
  <cp:lastPrinted>2019-11-24T14:45:00Z</cp:lastPrinted>
  <dcterms:created xsi:type="dcterms:W3CDTF">2019-11-25T13:24:00Z</dcterms:created>
  <dcterms:modified xsi:type="dcterms:W3CDTF">2019-11-25T13:24:00Z</dcterms:modified>
</cp:coreProperties>
</file>