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D9813" w14:textId="12F1AB5A" w:rsidR="004F0A86" w:rsidRPr="003672AC" w:rsidRDefault="009D4694" w:rsidP="000F7427">
      <w:pPr>
        <w:pStyle w:val="NoSpacing"/>
        <w:jc w:val="center"/>
        <w:rPr>
          <w:rFonts w:cstheme="minorHAnsi"/>
          <w:b/>
          <w:bCs/>
          <w:i/>
          <w:iCs/>
          <w:sz w:val="28"/>
          <w:szCs w:val="28"/>
        </w:rPr>
      </w:pPr>
      <w:r w:rsidRPr="003672AC">
        <w:rPr>
          <w:rFonts w:cstheme="minorHAnsi"/>
          <w:b/>
          <w:bCs/>
          <w:i/>
          <w:iCs/>
          <w:sz w:val="28"/>
          <w:szCs w:val="28"/>
        </w:rPr>
        <w:t xml:space="preserve">PARABLES THAT PREACH: </w:t>
      </w:r>
      <w:r w:rsidR="000F7427" w:rsidRPr="003672AC">
        <w:rPr>
          <w:rFonts w:cstheme="minorHAnsi"/>
          <w:b/>
          <w:bCs/>
          <w:i/>
          <w:iCs/>
          <w:sz w:val="28"/>
          <w:szCs w:val="28"/>
        </w:rPr>
        <w:t>THE UNFORGIVING SERVANT</w:t>
      </w:r>
    </w:p>
    <w:p w14:paraId="5C4768CC" w14:textId="0934F57E" w:rsidR="000F7427" w:rsidRPr="003672AC" w:rsidRDefault="000F7427" w:rsidP="000F7427">
      <w:pPr>
        <w:pStyle w:val="NoSpacing"/>
        <w:jc w:val="center"/>
        <w:rPr>
          <w:rFonts w:cstheme="minorHAnsi"/>
          <w:sz w:val="28"/>
          <w:szCs w:val="28"/>
        </w:rPr>
      </w:pPr>
      <w:r w:rsidRPr="003672AC">
        <w:rPr>
          <w:rFonts w:cstheme="minorHAnsi"/>
          <w:sz w:val="28"/>
          <w:szCs w:val="28"/>
        </w:rPr>
        <w:t>John C. Peterson</w:t>
      </w:r>
    </w:p>
    <w:p w14:paraId="4FBA89A9" w14:textId="49F06404" w:rsidR="000F7427" w:rsidRPr="003672AC" w:rsidRDefault="000F7427" w:rsidP="000F7427">
      <w:pPr>
        <w:pStyle w:val="NoSpacing"/>
        <w:jc w:val="center"/>
        <w:rPr>
          <w:rFonts w:cstheme="minorHAnsi"/>
          <w:sz w:val="28"/>
          <w:szCs w:val="28"/>
        </w:rPr>
      </w:pPr>
      <w:r w:rsidRPr="003672AC">
        <w:rPr>
          <w:rFonts w:cstheme="minorHAnsi"/>
          <w:sz w:val="28"/>
          <w:szCs w:val="28"/>
        </w:rPr>
        <w:t>Covenant Presbyterian Church, Staunton, VA</w:t>
      </w:r>
    </w:p>
    <w:p w14:paraId="2639CCC4" w14:textId="355F6E57" w:rsidR="000F7427" w:rsidRPr="003672AC" w:rsidRDefault="000F7427" w:rsidP="000F7427">
      <w:pPr>
        <w:pStyle w:val="NoSpacing"/>
        <w:jc w:val="center"/>
        <w:rPr>
          <w:rFonts w:cstheme="minorHAnsi"/>
          <w:sz w:val="28"/>
          <w:szCs w:val="28"/>
        </w:rPr>
      </w:pPr>
      <w:r w:rsidRPr="003672AC">
        <w:rPr>
          <w:rFonts w:cstheme="minorHAnsi"/>
          <w:sz w:val="28"/>
          <w:szCs w:val="28"/>
        </w:rPr>
        <w:t>July 24, 2022</w:t>
      </w:r>
    </w:p>
    <w:p w14:paraId="2918C67D" w14:textId="0C8C7CFE" w:rsidR="000F7427" w:rsidRPr="003672AC" w:rsidRDefault="000F7427" w:rsidP="000F7427">
      <w:pPr>
        <w:pStyle w:val="NoSpacing"/>
        <w:jc w:val="center"/>
        <w:rPr>
          <w:rFonts w:cstheme="minorHAnsi"/>
          <w:sz w:val="28"/>
          <w:szCs w:val="28"/>
        </w:rPr>
      </w:pPr>
      <w:r w:rsidRPr="003672AC">
        <w:rPr>
          <w:rFonts w:cstheme="minorHAnsi"/>
          <w:sz w:val="28"/>
          <w:szCs w:val="28"/>
        </w:rPr>
        <w:t>Texts:</w:t>
      </w:r>
      <w:r w:rsidR="005D7BE0" w:rsidRPr="003672AC">
        <w:rPr>
          <w:rFonts w:cstheme="minorHAnsi"/>
          <w:sz w:val="28"/>
          <w:szCs w:val="28"/>
        </w:rPr>
        <w:t xml:space="preserve"> Proverbs 6:16-19 and Matthew 18:21-</w:t>
      </w:r>
      <w:r w:rsidR="0070631F">
        <w:rPr>
          <w:rFonts w:cstheme="minorHAnsi"/>
          <w:sz w:val="28"/>
          <w:szCs w:val="28"/>
        </w:rPr>
        <w:t>35</w:t>
      </w:r>
    </w:p>
    <w:p w14:paraId="2534B94B" w14:textId="77777777" w:rsidR="008E12CB" w:rsidRPr="003672AC" w:rsidRDefault="008E12CB" w:rsidP="000F7427">
      <w:pPr>
        <w:pStyle w:val="NoSpacing"/>
        <w:jc w:val="center"/>
        <w:rPr>
          <w:rFonts w:cstheme="minorHAnsi"/>
          <w:sz w:val="28"/>
          <w:szCs w:val="28"/>
        </w:rPr>
      </w:pPr>
    </w:p>
    <w:p w14:paraId="0F49EF45" w14:textId="056C83A5" w:rsidR="008E12CB" w:rsidRPr="003672AC" w:rsidRDefault="008E12CB" w:rsidP="008E12CB">
      <w:pPr>
        <w:ind w:firstLine="720"/>
        <w:rPr>
          <w:rFonts w:asciiTheme="minorHAnsi" w:hAnsiTheme="minorHAnsi" w:cstheme="minorHAnsi"/>
          <w:sz w:val="28"/>
          <w:szCs w:val="28"/>
        </w:rPr>
      </w:pPr>
      <w:r w:rsidRPr="003672AC">
        <w:rPr>
          <w:rFonts w:asciiTheme="minorHAnsi" w:hAnsiTheme="minorHAnsi" w:cstheme="minorHAnsi"/>
          <w:sz w:val="28"/>
          <w:szCs w:val="28"/>
        </w:rPr>
        <w:t xml:space="preserve">In 1987 an </w:t>
      </w:r>
      <w:r w:rsidR="00437B74">
        <w:rPr>
          <w:rFonts w:asciiTheme="minorHAnsi" w:hAnsiTheme="minorHAnsi" w:cstheme="minorHAnsi"/>
          <w:sz w:val="28"/>
          <w:szCs w:val="28"/>
        </w:rPr>
        <w:t>Irish Republican Army (</w:t>
      </w:r>
      <w:r w:rsidRPr="003672AC">
        <w:rPr>
          <w:rFonts w:asciiTheme="minorHAnsi" w:hAnsiTheme="minorHAnsi" w:cstheme="minorHAnsi"/>
          <w:sz w:val="28"/>
          <w:szCs w:val="28"/>
        </w:rPr>
        <w:t>IRA</w:t>
      </w:r>
      <w:r w:rsidR="00437B74">
        <w:rPr>
          <w:rFonts w:asciiTheme="minorHAnsi" w:hAnsiTheme="minorHAnsi" w:cstheme="minorHAnsi"/>
          <w:sz w:val="28"/>
          <w:szCs w:val="28"/>
        </w:rPr>
        <w:t>)</w:t>
      </w:r>
      <w:r w:rsidRPr="003672AC">
        <w:rPr>
          <w:rFonts w:asciiTheme="minorHAnsi" w:hAnsiTheme="minorHAnsi" w:cstheme="minorHAnsi"/>
          <w:sz w:val="28"/>
          <w:szCs w:val="28"/>
        </w:rPr>
        <w:t xml:space="preserve"> bomb went off in a </w:t>
      </w:r>
      <w:proofErr w:type="gramStart"/>
      <w:r w:rsidRPr="003672AC">
        <w:rPr>
          <w:rFonts w:asciiTheme="minorHAnsi" w:hAnsiTheme="minorHAnsi" w:cstheme="minorHAnsi"/>
          <w:sz w:val="28"/>
          <w:szCs w:val="28"/>
        </w:rPr>
        <w:t>small town</w:t>
      </w:r>
      <w:proofErr w:type="gramEnd"/>
      <w:r w:rsidRPr="003672AC">
        <w:rPr>
          <w:rFonts w:asciiTheme="minorHAnsi" w:hAnsiTheme="minorHAnsi" w:cstheme="minorHAnsi"/>
          <w:sz w:val="28"/>
          <w:szCs w:val="28"/>
        </w:rPr>
        <w:t xml:space="preserve"> west of Belfast, killing eleven people and wounding sixty-three others. Among the wounded was Gordon Wilson, a devout Methodist, who was buried in the rubble under five feet of concrete and brick with his twenty-year old daughter. “</w:t>
      </w:r>
      <w:r w:rsidRPr="00437B74">
        <w:rPr>
          <w:rFonts w:asciiTheme="minorHAnsi" w:hAnsiTheme="minorHAnsi" w:cstheme="minorHAnsi"/>
          <w:i/>
          <w:iCs/>
          <w:sz w:val="28"/>
          <w:szCs w:val="28"/>
        </w:rPr>
        <w:t>Daddy, I love you very much</w:t>
      </w:r>
      <w:r w:rsidRPr="003672AC">
        <w:rPr>
          <w:rFonts w:asciiTheme="minorHAnsi" w:hAnsiTheme="minorHAnsi" w:cstheme="minorHAnsi"/>
          <w:sz w:val="28"/>
          <w:szCs w:val="28"/>
        </w:rPr>
        <w:t xml:space="preserve">,” were the last words Marie Wilson spoke as she grasped his hand and waited to be rescued. Hours later, she died. Gordon Wilson had every reason to hate those who detonated the bombs and took the life of his daughter, but instead he chose to forgive. </w:t>
      </w:r>
      <w:r w:rsidR="00DE175E">
        <w:rPr>
          <w:rFonts w:asciiTheme="minorHAnsi" w:hAnsiTheme="minorHAnsi" w:cstheme="minorHAnsi"/>
          <w:sz w:val="28"/>
          <w:szCs w:val="28"/>
        </w:rPr>
        <w:t xml:space="preserve">In his book </w:t>
      </w:r>
      <w:r w:rsidR="00DE175E" w:rsidRPr="00DE175E">
        <w:rPr>
          <w:rFonts w:asciiTheme="minorHAnsi" w:hAnsiTheme="minorHAnsi" w:cstheme="minorHAnsi"/>
          <w:i/>
          <w:iCs/>
          <w:sz w:val="28"/>
          <w:szCs w:val="28"/>
        </w:rPr>
        <w:t>What’</w:t>
      </w:r>
      <w:r w:rsidR="00DE175E">
        <w:rPr>
          <w:rFonts w:asciiTheme="minorHAnsi" w:hAnsiTheme="minorHAnsi" w:cstheme="minorHAnsi"/>
          <w:i/>
          <w:iCs/>
          <w:sz w:val="28"/>
          <w:szCs w:val="28"/>
        </w:rPr>
        <w:t>s</w:t>
      </w:r>
      <w:r w:rsidR="00DE175E" w:rsidRPr="00DE175E">
        <w:rPr>
          <w:rFonts w:asciiTheme="minorHAnsi" w:hAnsiTheme="minorHAnsi" w:cstheme="minorHAnsi"/>
          <w:i/>
          <w:iCs/>
          <w:sz w:val="28"/>
          <w:szCs w:val="28"/>
        </w:rPr>
        <w:t xml:space="preserve"> So Amazing About Grace?</w:t>
      </w:r>
      <w:r w:rsidR="00DE175E">
        <w:rPr>
          <w:rFonts w:asciiTheme="minorHAnsi" w:hAnsiTheme="minorHAnsi" w:cstheme="minorHAnsi"/>
          <w:sz w:val="28"/>
          <w:szCs w:val="28"/>
        </w:rPr>
        <w:t xml:space="preserve"> </w:t>
      </w:r>
      <w:r w:rsidRPr="003672AC">
        <w:rPr>
          <w:rFonts w:asciiTheme="minorHAnsi" w:hAnsiTheme="minorHAnsi" w:cstheme="minorHAnsi"/>
          <w:sz w:val="28"/>
          <w:szCs w:val="28"/>
        </w:rPr>
        <w:t>Philip Yancey recalls the words Gordon Wilson spoke from his hospital bed:</w:t>
      </w:r>
    </w:p>
    <w:p w14:paraId="226CDDB2" w14:textId="7E23ABD5" w:rsidR="008E12CB" w:rsidRPr="003672AC" w:rsidRDefault="008E12CB" w:rsidP="008E12CB">
      <w:pPr>
        <w:ind w:left="720"/>
        <w:rPr>
          <w:rFonts w:asciiTheme="minorHAnsi" w:hAnsiTheme="minorHAnsi" w:cstheme="minorHAnsi"/>
          <w:i/>
          <w:sz w:val="28"/>
          <w:szCs w:val="28"/>
        </w:rPr>
      </w:pPr>
      <w:r w:rsidRPr="003672AC">
        <w:rPr>
          <w:rFonts w:asciiTheme="minorHAnsi" w:hAnsiTheme="minorHAnsi" w:cstheme="minorHAnsi"/>
          <w:i/>
          <w:sz w:val="28"/>
          <w:szCs w:val="28"/>
        </w:rPr>
        <w:t xml:space="preserve">I have lost my daughter, but I bear no grudge. Bitter talk is not going </w:t>
      </w:r>
      <w:r w:rsidRPr="003672AC">
        <w:rPr>
          <w:rFonts w:asciiTheme="minorHAnsi" w:hAnsiTheme="minorHAnsi" w:cstheme="minorHAnsi"/>
          <w:i/>
          <w:sz w:val="28"/>
          <w:szCs w:val="28"/>
        </w:rPr>
        <w:tab/>
        <w:t>to bring Marie Wilson back to life. I shall pray, tonight and every night, that God will forgive them.</w:t>
      </w:r>
    </w:p>
    <w:p w14:paraId="4581AEE9" w14:textId="7EDA8716" w:rsidR="008E12CB" w:rsidRPr="003672AC" w:rsidRDefault="008E12CB" w:rsidP="008E12CB">
      <w:pPr>
        <w:rPr>
          <w:rFonts w:asciiTheme="minorHAnsi" w:hAnsiTheme="minorHAnsi" w:cstheme="minorHAnsi"/>
          <w:sz w:val="28"/>
          <w:szCs w:val="28"/>
        </w:rPr>
      </w:pPr>
      <w:r w:rsidRPr="003672AC">
        <w:rPr>
          <w:rFonts w:asciiTheme="minorHAnsi" w:hAnsiTheme="minorHAnsi" w:cstheme="minorHAnsi"/>
          <w:sz w:val="28"/>
          <w:szCs w:val="28"/>
        </w:rPr>
        <w:t>“</w:t>
      </w:r>
      <w:r w:rsidRPr="00437B74">
        <w:rPr>
          <w:rFonts w:asciiTheme="minorHAnsi" w:hAnsiTheme="minorHAnsi" w:cstheme="minorHAnsi"/>
          <w:i/>
          <w:iCs/>
          <w:sz w:val="28"/>
          <w:szCs w:val="28"/>
        </w:rPr>
        <w:t>The world wept</w:t>
      </w:r>
      <w:r w:rsidRPr="003672AC">
        <w:rPr>
          <w:rFonts w:asciiTheme="minorHAnsi" w:hAnsiTheme="minorHAnsi" w:cstheme="minorHAnsi"/>
          <w:sz w:val="28"/>
          <w:szCs w:val="28"/>
        </w:rPr>
        <w:t>,” said one report of Wilson’s words. A</w:t>
      </w:r>
      <w:r w:rsidR="00DE175E">
        <w:rPr>
          <w:rFonts w:asciiTheme="minorHAnsi" w:hAnsiTheme="minorHAnsi" w:cstheme="minorHAnsi"/>
          <w:sz w:val="28"/>
          <w:szCs w:val="28"/>
        </w:rPr>
        <w:t>nother</w:t>
      </w:r>
      <w:r w:rsidRPr="003672AC">
        <w:rPr>
          <w:rFonts w:asciiTheme="minorHAnsi" w:hAnsiTheme="minorHAnsi" w:cstheme="minorHAnsi"/>
          <w:sz w:val="28"/>
          <w:szCs w:val="28"/>
        </w:rPr>
        <w:t xml:space="preserve"> suggested:</w:t>
      </w:r>
    </w:p>
    <w:p w14:paraId="1B1FF1CB" w14:textId="207D5A92" w:rsidR="008E12CB" w:rsidRPr="003672AC" w:rsidRDefault="008E12CB" w:rsidP="008E12CB">
      <w:pPr>
        <w:ind w:left="720"/>
        <w:rPr>
          <w:rFonts w:asciiTheme="minorHAnsi" w:hAnsiTheme="minorHAnsi" w:cstheme="minorHAnsi"/>
          <w:i/>
          <w:sz w:val="28"/>
          <w:szCs w:val="28"/>
        </w:rPr>
      </w:pPr>
      <w:r w:rsidRPr="003672AC">
        <w:rPr>
          <w:rFonts w:asciiTheme="minorHAnsi" w:hAnsiTheme="minorHAnsi" w:cstheme="minorHAnsi"/>
          <w:i/>
          <w:sz w:val="28"/>
          <w:szCs w:val="28"/>
        </w:rPr>
        <w:t>No one remembers what the politicians had to say at that time. No one who heard Gordon Wilson will ever forget what he confessed… His grace towered over the miserable justifications of the bombers.</w:t>
      </w:r>
    </w:p>
    <w:p w14:paraId="338BC7B9" w14:textId="4C4C8A36" w:rsidR="008E12CB" w:rsidRPr="003672AC" w:rsidRDefault="008E12CB" w:rsidP="008E12CB">
      <w:pPr>
        <w:rPr>
          <w:rFonts w:asciiTheme="minorHAnsi" w:hAnsiTheme="minorHAnsi" w:cstheme="minorHAnsi"/>
          <w:sz w:val="28"/>
          <w:szCs w:val="28"/>
        </w:rPr>
      </w:pPr>
      <w:r w:rsidRPr="003672AC">
        <w:rPr>
          <w:rFonts w:asciiTheme="minorHAnsi" w:hAnsiTheme="minorHAnsi" w:cstheme="minorHAnsi"/>
          <w:sz w:val="28"/>
          <w:szCs w:val="28"/>
        </w:rPr>
        <w:t>After his release from the hospital Wilson worked for reconciliation among Protestants and Catholics, even meeting with the IRA to forgive them and to urge them to lay down their arms, saying: “</w:t>
      </w:r>
      <w:r w:rsidRPr="00DE175E">
        <w:rPr>
          <w:rFonts w:asciiTheme="minorHAnsi" w:hAnsiTheme="minorHAnsi" w:cstheme="minorHAnsi"/>
          <w:i/>
          <w:iCs/>
          <w:sz w:val="28"/>
          <w:szCs w:val="28"/>
        </w:rPr>
        <w:t>I know that you’ve lost loved ones, just like me. Surely, enough is enough. Enough blood has been spilled</w:t>
      </w:r>
      <w:r w:rsidRPr="003672AC">
        <w:rPr>
          <w:rFonts w:asciiTheme="minorHAnsi" w:hAnsiTheme="minorHAnsi" w:cstheme="minorHAnsi"/>
          <w:sz w:val="28"/>
          <w:szCs w:val="28"/>
        </w:rPr>
        <w:t>.” His repeated refrain in all his work for reconciliation was simply this: “</w:t>
      </w:r>
      <w:r w:rsidRPr="00DE175E">
        <w:rPr>
          <w:rFonts w:asciiTheme="minorHAnsi" w:hAnsiTheme="minorHAnsi" w:cstheme="minorHAnsi"/>
          <w:i/>
          <w:iCs/>
          <w:sz w:val="28"/>
          <w:szCs w:val="28"/>
        </w:rPr>
        <w:t>Love is the bottom line</w:t>
      </w:r>
      <w:r w:rsidRPr="003672AC">
        <w:rPr>
          <w:rFonts w:asciiTheme="minorHAnsi" w:hAnsiTheme="minorHAnsi" w:cstheme="minorHAnsi"/>
          <w:sz w:val="28"/>
          <w:szCs w:val="28"/>
        </w:rPr>
        <w:t>.”</w:t>
      </w:r>
      <w:r w:rsidRPr="003672AC">
        <w:rPr>
          <w:rStyle w:val="EndnoteReference"/>
          <w:rFonts w:asciiTheme="minorHAnsi" w:hAnsiTheme="minorHAnsi" w:cstheme="minorHAnsi"/>
          <w:sz w:val="28"/>
          <w:szCs w:val="28"/>
        </w:rPr>
        <w:endnoteReference w:id="1"/>
      </w:r>
      <w:r w:rsidRPr="003672AC">
        <w:rPr>
          <w:rFonts w:asciiTheme="minorHAnsi" w:hAnsiTheme="minorHAnsi" w:cstheme="minorHAnsi"/>
          <w:sz w:val="28"/>
          <w:szCs w:val="28"/>
        </w:rPr>
        <w:t xml:space="preserve"> Today – 3</w:t>
      </w:r>
      <w:r w:rsidR="00DE175E">
        <w:rPr>
          <w:rFonts w:asciiTheme="minorHAnsi" w:hAnsiTheme="minorHAnsi" w:cstheme="minorHAnsi"/>
          <w:sz w:val="28"/>
          <w:szCs w:val="28"/>
        </w:rPr>
        <w:t>5</w:t>
      </w:r>
      <w:r w:rsidRPr="003672AC">
        <w:rPr>
          <w:rFonts w:asciiTheme="minorHAnsi" w:hAnsiTheme="minorHAnsi" w:cstheme="minorHAnsi"/>
          <w:sz w:val="28"/>
          <w:szCs w:val="28"/>
        </w:rPr>
        <w:t xml:space="preserve"> years after that bombing – the arms have been laid down and the bombs defused and there is peace in Northern Ireland. Gordon Wilson was an instrument of that peace.</w:t>
      </w:r>
    </w:p>
    <w:p w14:paraId="1479C8EB" w14:textId="77777777" w:rsidR="008E12CB" w:rsidRPr="003672AC" w:rsidRDefault="008E12CB" w:rsidP="008E12CB">
      <w:pPr>
        <w:rPr>
          <w:rFonts w:asciiTheme="minorHAnsi" w:hAnsiTheme="minorHAnsi" w:cstheme="minorHAnsi"/>
          <w:sz w:val="28"/>
          <w:szCs w:val="28"/>
        </w:rPr>
      </w:pPr>
    </w:p>
    <w:p w14:paraId="1F1DA881" w14:textId="78728055" w:rsidR="008E12CB" w:rsidRPr="003672AC" w:rsidRDefault="008E12CB" w:rsidP="008E12CB">
      <w:pPr>
        <w:rPr>
          <w:rFonts w:asciiTheme="minorHAnsi" w:hAnsiTheme="minorHAnsi" w:cstheme="minorHAnsi"/>
          <w:sz w:val="28"/>
          <w:szCs w:val="28"/>
        </w:rPr>
      </w:pPr>
      <w:r w:rsidRPr="003672AC">
        <w:rPr>
          <w:rFonts w:asciiTheme="minorHAnsi" w:hAnsiTheme="minorHAnsi" w:cstheme="minorHAnsi"/>
          <w:sz w:val="28"/>
          <w:szCs w:val="28"/>
        </w:rPr>
        <w:tab/>
      </w:r>
      <w:r w:rsidRPr="007E1274">
        <w:rPr>
          <w:rFonts w:asciiTheme="minorHAnsi" w:hAnsiTheme="minorHAnsi" w:cstheme="minorHAnsi"/>
          <w:i/>
          <w:iCs/>
          <w:sz w:val="28"/>
          <w:szCs w:val="28"/>
        </w:rPr>
        <w:t>There are six things that the Lord hates, seven that are an abomination to the Lord</w:t>
      </w:r>
      <w:r w:rsidRPr="003672AC">
        <w:rPr>
          <w:rFonts w:asciiTheme="minorHAnsi" w:hAnsiTheme="minorHAnsi" w:cstheme="minorHAnsi"/>
          <w:sz w:val="28"/>
          <w:szCs w:val="28"/>
        </w:rPr>
        <w:t xml:space="preserve">, says the proverb. Hands that shed innocent blood are one of the seven, an abomination to the Lord. To which we say, “AMEN!” The hands that planted the bomb that killed Marie Wilson are an abomination, so too are the hands that wielded the </w:t>
      </w:r>
      <w:r w:rsidR="007E1274">
        <w:rPr>
          <w:rFonts w:asciiTheme="minorHAnsi" w:hAnsiTheme="minorHAnsi" w:cstheme="minorHAnsi"/>
          <w:sz w:val="28"/>
          <w:szCs w:val="28"/>
        </w:rPr>
        <w:t>guns that killed</w:t>
      </w:r>
      <w:r w:rsidRPr="003672AC">
        <w:rPr>
          <w:rFonts w:asciiTheme="minorHAnsi" w:hAnsiTheme="minorHAnsi" w:cstheme="minorHAnsi"/>
          <w:sz w:val="28"/>
          <w:szCs w:val="28"/>
        </w:rPr>
        <w:t xml:space="preserve"> elementary school students in Uvalde, TX and shoppers in </w:t>
      </w:r>
      <w:r w:rsidR="001D49C8">
        <w:rPr>
          <w:rFonts w:asciiTheme="minorHAnsi" w:hAnsiTheme="minorHAnsi" w:cstheme="minorHAnsi"/>
          <w:sz w:val="28"/>
          <w:szCs w:val="28"/>
        </w:rPr>
        <w:t>Buffalo</w:t>
      </w:r>
      <w:r w:rsidRPr="003672AC">
        <w:rPr>
          <w:rFonts w:asciiTheme="minorHAnsi" w:hAnsiTheme="minorHAnsi" w:cstheme="minorHAnsi"/>
          <w:sz w:val="28"/>
          <w:szCs w:val="28"/>
        </w:rPr>
        <w:t>, NY, and the hands that murdered th</w:t>
      </w:r>
      <w:r w:rsidR="007E1274">
        <w:rPr>
          <w:rFonts w:asciiTheme="minorHAnsi" w:hAnsiTheme="minorHAnsi" w:cstheme="minorHAnsi"/>
          <w:sz w:val="28"/>
          <w:szCs w:val="28"/>
        </w:rPr>
        <w:t>e</w:t>
      </w:r>
      <w:r w:rsidRPr="003672AC">
        <w:rPr>
          <w:rFonts w:asciiTheme="minorHAnsi" w:hAnsiTheme="minorHAnsi" w:cstheme="minorHAnsi"/>
          <w:sz w:val="28"/>
          <w:szCs w:val="28"/>
        </w:rPr>
        <w:t xml:space="preserve"> Florida couple with </w:t>
      </w:r>
      <w:r w:rsidRPr="003672AC">
        <w:rPr>
          <w:rFonts w:asciiTheme="minorHAnsi" w:hAnsiTheme="minorHAnsi" w:cstheme="minorHAnsi"/>
          <w:sz w:val="28"/>
          <w:szCs w:val="28"/>
        </w:rPr>
        <w:lastRenderedPageBreak/>
        <w:t xml:space="preserve">sixteen special needs children, and the hands of the drunk driver in the fatal crash, </w:t>
      </w:r>
      <w:r w:rsidR="003672AC" w:rsidRPr="003672AC">
        <w:rPr>
          <w:rFonts w:asciiTheme="minorHAnsi" w:hAnsiTheme="minorHAnsi" w:cstheme="minorHAnsi"/>
          <w:sz w:val="28"/>
          <w:szCs w:val="28"/>
        </w:rPr>
        <w:t xml:space="preserve">and the </w:t>
      </w:r>
      <w:r w:rsidRPr="003672AC">
        <w:rPr>
          <w:rFonts w:asciiTheme="minorHAnsi" w:hAnsiTheme="minorHAnsi" w:cstheme="minorHAnsi"/>
          <w:sz w:val="28"/>
          <w:szCs w:val="28"/>
        </w:rPr>
        <w:t>hands of all those who perpetuate violence against innocent victims. They are an abomination to the Lord and to us! Our God is a God of justice, and justice hates the shedding of innocent blood. “</w:t>
      </w:r>
      <w:r w:rsidRPr="003672AC">
        <w:rPr>
          <w:rFonts w:asciiTheme="minorHAnsi" w:hAnsiTheme="minorHAnsi" w:cstheme="minorHAnsi"/>
          <w:i/>
          <w:iCs/>
          <w:sz w:val="28"/>
          <w:szCs w:val="28"/>
        </w:rPr>
        <w:t>And yet</w:t>
      </w:r>
      <w:r w:rsidRPr="003672AC">
        <w:rPr>
          <w:rFonts w:asciiTheme="minorHAnsi" w:hAnsiTheme="minorHAnsi" w:cstheme="minorHAnsi"/>
          <w:sz w:val="28"/>
          <w:szCs w:val="28"/>
        </w:rPr>
        <w:t>,” says Gordon Wilson paraphrasing Christ’s repeated refrain, “</w:t>
      </w:r>
      <w:r w:rsidRPr="003672AC">
        <w:rPr>
          <w:rFonts w:asciiTheme="minorHAnsi" w:hAnsiTheme="minorHAnsi" w:cstheme="minorHAnsi"/>
          <w:i/>
          <w:iCs/>
          <w:sz w:val="28"/>
          <w:szCs w:val="28"/>
        </w:rPr>
        <w:t>the bottom line is love</w:t>
      </w:r>
      <w:r w:rsidRPr="003672AC">
        <w:rPr>
          <w:rFonts w:asciiTheme="minorHAnsi" w:hAnsiTheme="minorHAnsi" w:cstheme="minorHAnsi"/>
          <w:sz w:val="28"/>
          <w:szCs w:val="28"/>
        </w:rPr>
        <w:t>.”</w:t>
      </w:r>
    </w:p>
    <w:p w14:paraId="4FD61B21" w14:textId="77777777" w:rsidR="008E12CB" w:rsidRPr="003672AC" w:rsidRDefault="008E12CB" w:rsidP="008E12CB">
      <w:pPr>
        <w:rPr>
          <w:rFonts w:asciiTheme="minorHAnsi" w:hAnsiTheme="minorHAnsi" w:cstheme="minorHAnsi"/>
          <w:sz w:val="28"/>
          <w:szCs w:val="28"/>
        </w:rPr>
      </w:pPr>
    </w:p>
    <w:p w14:paraId="1CED7C13" w14:textId="0CDABC9F" w:rsidR="003672AC" w:rsidRDefault="008E12CB" w:rsidP="008E12CB">
      <w:pPr>
        <w:rPr>
          <w:rFonts w:asciiTheme="minorHAnsi" w:hAnsiTheme="minorHAnsi" w:cstheme="minorHAnsi"/>
          <w:sz w:val="28"/>
          <w:szCs w:val="28"/>
        </w:rPr>
      </w:pPr>
      <w:r w:rsidRPr="003672AC">
        <w:rPr>
          <w:rFonts w:asciiTheme="minorHAnsi" w:hAnsiTheme="minorHAnsi" w:cstheme="minorHAnsi"/>
          <w:sz w:val="28"/>
          <w:szCs w:val="28"/>
        </w:rPr>
        <w:tab/>
        <w:t>How are we to reconcile a bottom line of love with those things that are abominations to the Lord, like hands that shed innocent blood? Hate the sin and love the sinner, some say. Yet are not some sins so heinous and so much a part of the sinner that the two cannot be separated – as in the case of Adolph Hitler, Osama bin Laden</w:t>
      </w:r>
      <w:r w:rsidR="007E1274">
        <w:rPr>
          <w:rFonts w:asciiTheme="minorHAnsi" w:hAnsiTheme="minorHAnsi" w:cstheme="minorHAnsi"/>
          <w:sz w:val="28"/>
          <w:szCs w:val="28"/>
        </w:rPr>
        <w:t>, Harvey Weinstein,</w:t>
      </w:r>
      <w:r w:rsidRPr="003672AC">
        <w:rPr>
          <w:rFonts w:asciiTheme="minorHAnsi" w:hAnsiTheme="minorHAnsi" w:cstheme="minorHAnsi"/>
          <w:sz w:val="28"/>
          <w:szCs w:val="28"/>
        </w:rPr>
        <w:t xml:space="preserve"> or </w:t>
      </w:r>
      <w:r w:rsidR="003672AC">
        <w:rPr>
          <w:rFonts w:asciiTheme="minorHAnsi" w:hAnsiTheme="minorHAnsi" w:cstheme="minorHAnsi"/>
          <w:sz w:val="28"/>
          <w:szCs w:val="28"/>
        </w:rPr>
        <w:t>Vladimir Putin</w:t>
      </w:r>
      <w:r w:rsidRPr="003672AC">
        <w:rPr>
          <w:rFonts w:asciiTheme="minorHAnsi" w:hAnsiTheme="minorHAnsi" w:cstheme="minorHAnsi"/>
          <w:sz w:val="28"/>
          <w:szCs w:val="28"/>
        </w:rPr>
        <w:t>? Are there unforgivable sins and hence unforgivable sinners? Are there any actions so vile, any words so cruel, any persons so evil that forgiveness is out of the question, beyond possibility, beyond any hope? We had all best hope not, for while hands that shed innocent blood are an abomination to the Lord, so too</w:t>
      </w:r>
      <w:r w:rsidR="007E1274">
        <w:rPr>
          <w:rFonts w:asciiTheme="minorHAnsi" w:hAnsiTheme="minorHAnsi" w:cstheme="minorHAnsi"/>
          <w:sz w:val="28"/>
          <w:szCs w:val="28"/>
        </w:rPr>
        <w:t>, according to Scripture,</w:t>
      </w:r>
      <w:r w:rsidRPr="003672AC">
        <w:rPr>
          <w:rFonts w:asciiTheme="minorHAnsi" w:hAnsiTheme="minorHAnsi" w:cstheme="minorHAnsi"/>
          <w:sz w:val="28"/>
          <w:szCs w:val="28"/>
        </w:rPr>
        <w:t xml:space="preserve"> are </w:t>
      </w:r>
    </w:p>
    <w:p w14:paraId="63DB98A7" w14:textId="7181D5A1" w:rsidR="008E12CB" w:rsidRPr="003672AC" w:rsidRDefault="008E12CB" w:rsidP="003672AC">
      <w:pPr>
        <w:ind w:left="720"/>
        <w:rPr>
          <w:rFonts w:asciiTheme="minorHAnsi" w:hAnsiTheme="minorHAnsi" w:cstheme="minorHAnsi"/>
          <w:sz w:val="28"/>
          <w:szCs w:val="28"/>
        </w:rPr>
      </w:pPr>
      <w:r w:rsidRPr="003672AC">
        <w:rPr>
          <w:rFonts w:asciiTheme="minorHAnsi" w:hAnsiTheme="minorHAnsi" w:cstheme="minorHAnsi"/>
          <w:sz w:val="28"/>
          <w:szCs w:val="28"/>
        </w:rPr>
        <w:t>haughty eyes that look down on others, and</w:t>
      </w:r>
    </w:p>
    <w:p w14:paraId="7A7C2C6F" w14:textId="77777777" w:rsidR="008E12CB" w:rsidRPr="003672AC" w:rsidRDefault="008E12CB" w:rsidP="003672AC">
      <w:pPr>
        <w:ind w:left="720"/>
        <w:rPr>
          <w:rFonts w:asciiTheme="minorHAnsi" w:hAnsiTheme="minorHAnsi" w:cstheme="minorHAnsi"/>
          <w:sz w:val="28"/>
          <w:szCs w:val="28"/>
        </w:rPr>
      </w:pPr>
      <w:r w:rsidRPr="003672AC">
        <w:rPr>
          <w:rFonts w:asciiTheme="minorHAnsi" w:hAnsiTheme="minorHAnsi" w:cstheme="minorHAnsi"/>
          <w:sz w:val="28"/>
          <w:szCs w:val="28"/>
        </w:rPr>
        <w:t>a lying tongue that bends the truth, and</w:t>
      </w:r>
    </w:p>
    <w:p w14:paraId="08C1A280" w14:textId="77777777" w:rsidR="008E12CB" w:rsidRPr="003672AC" w:rsidRDefault="008E12CB" w:rsidP="003672AC">
      <w:pPr>
        <w:ind w:left="720"/>
        <w:rPr>
          <w:rFonts w:asciiTheme="minorHAnsi" w:hAnsiTheme="minorHAnsi" w:cstheme="minorHAnsi"/>
          <w:sz w:val="28"/>
          <w:szCs w:val="28"/>
        </w:rPr>
      </w:pPr>
      <w:r w:rsidRPr="003672AC">
        <w:rPr>
          <w:rFonts w:asciiTheme="minorHAnsi" w:hAnsiTheme="minorHAnsi" w:cstheme="minorHAnsi"/>
          <w:sz w:val="28"/>
          <w:szCs w:val="28"/>
        </w:rPr>
        <w:t xml:space="preserve">a heart that devises </w:t>
      </w:r>
      <w:proofErr w:type="gramStart"/>
      <w:r w:rsidRPr="003672AC">
        <w:rPr>
          <w:rFonts w:asciiTheme="minorHAnsi" w:hAnsiTheme="minorHAnsi" w:cstheme="minorHAnsi"/>
          <w:sz w:val="28"/>
          <w:szCs w:val="28"/>
        </w:rPr>
        <w:t>plans</w:t>
      </w:r>
      <w:proofErr w:type="gramEnd"/>
      <w:r w:rsidRPr="003672AC">
        <w:rPr>
          <w:rFonts w:asciiTheme="minorHAnsi" w:hAnsiTheme="minorHAnsi" w:cstheme="minorHAnsi"/>
          <w:sz w:val="28"/>
          <w:szCs w:val="28"/>
        </w:rPr>
        <w:t xml:space="preserve"> contrary to God’s purposes, and</w:t>
      </w:r>
    </w:p>
    <w:p w14:paraId="0783CBDD" w14:textId="77777777" w:rsidR="008E12CB" w:rsidRPr="003672AC" w:rsidRDefault="008E12CB" w:rsidP="003672AC">
      <w:pPr>
        <w:ind w:left="720"/>
        <w:rPr>
          <w:rFonts w:asciiTheme="minorHAnsi" w:hAnsiTheme="minorHAnsi" w:cstheme="minorHAnsi"/>
          <w:sz w:val="28"/>
          <w:szCs w:val="28"/>
        </w:rPr>
      </w:pPr>
      <w:r w:rsidRPr="003672AC">
        <w:rPr>
          <w:rFonts w:asciiTheme="minorHAnsi" w:hAnsiTheme="minorHAnsi" w:cstheme="minorHAnsi"/>
          <w:sz w:val="28"/>
          <w:szCs w:val="28"/>
        </w:rPr>
        <w:t>feet that race to do or see what is evil in God’s sight, and</w:t>
      </w:r>
    </w:p>
    <w:p w14:paraId="66309C13" w14:textId="77777777" w:rsidR="008E12CB" w:rsidRPr="003672AC" w:rsidRDefault="008E12CB" w:rsidP="003672AC">
      <w:pPr>
        <w:ind w:left="720"/>
        <w:rPr>
          <w:rFonts w:asciiTheme="minorHAnsi" w:hAnsiTheme="minorHAnsi" w:cstheme="minorHAnsi"/>
          <w:sz w:val="28"/>
          <w:szCs w:val="28"/>
        </w:rPr>
      </w:pPr>
      <w:r w:rsidRPr="003672AC">
        <w:rPr>
          <w:rFonts w:asciiTheme="minorHAnsi" w:hAnsiTheme="minorHAnsi" w:cstheme="minorHAnsi"/>
          <w:sz w:val="28"/>
          <w:szCs w:val="28"/>
        </w:rPr>
        <w:t xml:space="preserve">a lying witness who disdains the truth, and </w:t>
      </w:r>
    </w:p>
    <w:p w14:paraId="71E066FB" w14:textId="77777777" w:rsidR="008E12CB" w:rsidRPr="003672AC" w:rsidRDefault="008E12CB" w:rsidP="003672AC">
      <w:pPr>
        <w:ind w:left="720"/>
        <w:rPr>
          <w:rFonts w:asciiTheme="minorHAnsi" w:hAnsiTheme="minorHAnsi" w:cstheme="minorHAnsi"/>
          <w:sz w:val="28"/>
          <w:szCs w:val="28"/>
        </w:rPr>
      </w:pPr>
      <w:r w:rsidRPr="003672AC">
        <w:rPr>
          <w:rFonts w:asciiTheme="minorHAnsi" w:hAnsiTheme="minorHAnsi" w:cstheme="minorHAnsi"/>
          <w:sz w:val="28"/>
          <w:szCs w:val="28"/>
        </w:rPr>
        <w:t>anyone who sows discord in a family.</w:t>
      </w:r>
    </w:p>
    <w:p w14:paraId="48DBA278" w14:textId="3859DDC5" w:rsidR="008E12CB" w:rsidRPr="003672AC" w:rsidRDefault="008E12CB" w:rsidP="008E12CB">
      <w:pPr>
        <w:rPr>
          <w:rFonts w:asciiTheme="minorHAnsi" w:hAnsiTheme="minorHAnsi" w:cstheme="minorHAnsi"/>
          <w:sz w:val="28"/>
          <w:szCs w:val="28"/>
        </w:rPr>
      </w:pPr>
      <w:r w:rsidRPr="003672AC">
        <w:rPr>
          <w:rFonts w:asciiTheme="minorHAnsi" w:hAnsiTheme="minorHAnsi" w:cstheme="minorHAnsi"/>
          <w:sz w:val="28"/>
          <w:szCs w:val="28"/>
        </w:rPr>
        <w:t>You may not have shed innocent blood</w:t>
      </w:r>
      <w:r w:rsidR="003672AC">
        <w:rPr>
          <w:rFonts w:asciiTheme="minorHAnsi" w:hAnsiTheme="minorHAnsi" w:cstheme="minorHAnsi"/>
          <w:sz w:val="28"/>
          <w:szCs w:val="28"/>
        </w:rPr>
        <w:t xml:space="preserve"> lately</w:t>
      </w:r>
      <w:r w:rsidRPr="003672AC">
        <w:rPr>
          <w:rFonts w:asciiTheme="minorHAnsi" w:hAnsiTheme="minorHAnsi" w:cstheme="minorHAnsi"/>
          <w:sz w:val="28"/>
          <w:szCs w:val="28"/>
        </w:rPr>
        <w:t>, but can you truthfully say that none of those other abominations to the Lord has ever characterized your life? The proverb makes no distinction among those abominations, they are all hateful to the Lord, and we dare not think that WE can pick and choose those that are forgivable and those that are not!</w:t>
      </w:r>
    </w:p>
    <w:p w14:paraId="2CF4B607" w14:textId="77777777" w:rsidR="008E12CB" w:rsidRPr="003672AC" w:rsidRDefault="008E12CB" w:rsidP="008E12CB">
      <w:pPr>
        <w:rPr>
          <w:rFonts w:asciiTheme="minorHAnsi" w:hAnsiTheme="minorHAnsi" w:cstheme="minorHAnsi"/>
          <w:sz w:val="28"/>
          <w:szCs w:val="28"/>
        </w:rPr>
      </w:pPr>
    </w:p>
    <w:p w14:paraId="42F7FB9E" w14:textId="3F4C5154" w:rsidR="008E12CB" w:rsidRPr="003672AC" w:rsidRDefault="008E12CB" w:rsidP="008E12CB">
      <w:pPr>
        <w:rPr>
          <w:rFonts w:asciiTheme="minorHAnsi" w:hAnsiTheme="minorHAnsi" w:cstheme="minorHAnsi"/>
          <w:sz w:val="28"/>
          <w:szCs w:val="28"/>
        </w:rPr>
      </w:pPr>
      <w:r w:rsidRPr="003672AC">
        <w:rPr>
          <w:rFonts w:asciiTheme="minorHAnsi" w:hAnsiTheme="minorHAnsi" w:cstheme="minorHAnsi"/>
          <w:sz w:val="28"/>
          <w:szCs w:val="28"/>
        </w:rPr>
        <w:tab/>
      </w:r>
      <w:r w:rsidR="003672AC">
        <w:rPr>
          <w:rFonts w:asciiTheme="minorHAnsi" w:hAnsiTheme="minorHAnsi" w:cstheme="minorHAnsi"/>
          <w:sz w:val="28"/>
          <w:szCs w:val="28"/>
        </w:rPr>
        <w:t>A couple of summers back I preached a sermon series on The Seven Deadly Sins which inspired one of our elders to remark: “</w:t>
      </w:r>
      <w:r w:rsidR="003672AC" w:rsidRPr="007E1274">
        <w:rPr>
          <w:rFonts w:asciiTheme="minorHAnsi" w:hAnsiTheme="minorHAnsi" w:cstheme="minorHAnsi"/>
          <w:i/>
          <w:iCs/>
          <w:sz w:val="28"/>
          <w:szCs w:val="28"/>
        </w:rPr>
        <w:t xml:space="preserve">I </w:t>
      </w:r>
      <w:r w:rsidR="007E1274">
        <w:rPr>
          <w:rFonts w:asciiTheme="minorHAnsi" w:hAnsiTheme="minorHAnsi" w:cstheme="minorHAnsi"/>
          <w:i/>
          <w:iCs/>
          <w:sz w:val="28"/>
          <w:szCs w:val="28"/>
        </w:rPr>
        <w:t>thoroughly enjoyed</w:t>
      </w:r>
      <w:r w:rsidR="003672AC" w:rsidRPr="007E1274">
        <w:rPr>
          <w:rFonts w:asciiTheme="minorHAnsi" w:hAnsiTheme="minorHAnsi" w:cstheme="minorHAnsi"/>
          <w:i/>
          <w:iCs/>
          <w:sz w:val="28"/>
          <w:szCs w:val="28"/>
        </w:rPr>
        <w:t xml:space="preserve"> the Seven Deadly Sins</w:t>
      </w:r>
      <w:r w:rsidR="003672AC">
        <w:rPr>
          <w:rFonts w:asciiTheme="minorHAnsi" w:hAnsiTheme="minorHAnsi" w:cstheme="minorHAnsi"/>
          <w:sz w:val="28"/>
          <w:szCs w:val="28"/>
        </w:rPr>
        <w:t>!” Those</w:t>
      </w:r>
      <w:r w:rsidRPr="003672AC">
        <w:rPr>
          <w:rFonts w:asciiTheme="minorHAnsi" w:hAnsiTheme="minorHAnsi" w:cstheme="minorHAnsi"/>
          <w:sz w:val="28"/>
          <w:szCs w:val="28"/>
        </w:rPr>
        <w:t xml:space="preserve"> seven deadly sins</w:t>
      </w:r>
      <w:r w:rsidR="003672AC">
        <w:rPr>
          <w:rFonts w:asciiTheme="minorHAnsi" w:hAnsiTheme="minorHAnsi" w:cstheme="minorHAnsi"/>
          <w:sz w:val="28"/>
          <w:szCs w:val="28"/>
        </w:rPr>
        <w:t xml:space="preserve"> are</w:t>
      </w:r>
      <w:r w:rsidRPr="003672AC">
        <w:rPr>
          <w:rFonts w:asciiTheme="minorHAnsi" w:hAnsiTheme="minorHAnsi" w:cstheme="minorHAnsi"/>
          <w:sz w:val="28"/>
          <w:szCs w:val="28"/>
        </w:rPr>
        <w:t xml:space="preserve"> derived not from this list in Proverbs, but from other less specifically holy sources that identified </w:t>
      </w:r>
    </w:p>
    <w:p w14:paraId="3E7CA468" w14:textId="77777777" w:rsidR="008E12CB" w:rsidRPr="003672AC" w:rsidRDefault="008E12CB" w:rsidP="008E12CB">
      <w:pPr>
        <w:jc w:val="center"/>
        <w:rPr>
          <w:rFonts w:asciiTheme="minorHAnsi" w:hAnsiTheme="minorHAnsi" w:cstheme="minorHAnsi"/>
          <w:i/>
          <w:sz w:val="28"/>
          <w:szCs w:val="28"/>
        </w:rPr>
      </w:pPr>
      <w:r w:rsidRPr="003672AC">
        <w:rPr>
          <w:rFonts w:asciiTheme="minorHAnsi" w:hAnsiTheme="minorHAnsi" w:cstheme="minorHAnsi"/>
          <w:i/>
          <w:sz w:val="28"/>
          <w:szCs w:val="28"/>
        </w:rPr>
        <w:t>LUST, GLUTTONY, GREED, SLOTH, WRATH, ENVY, AND PRIDE</w:t>
      </w:r>
    </w:p>
    <w:p w14:paraId="4EBBF29C" w14:textId="6DD8DCAE" w:rsidR="008E12CB" w:rsidRPr="003672AC" w:rsidRDefault="008E12CB" w:rsidP="008E12CB">
      <w:pPr>
        <w:rPr>
          <w:rFonts w:asciiTheme="minorHAnsi" w:hAnsiTheme="minorHAnsi" w:cstheme="minorHAnsi"/>
          <w:sz w:val="28"/>
          <w:szCs w:val="28"/>
        </w:rPr>
      </w:pPr>
      <w:r w:rsidRPr="003672AC">
        <w:rPr>
          <w:rFonts w:asciiTheme="minorHAnsi" w:hAnsiTheme="minorHAnsi" w:cstheme="minorHAnsi"/>
          <w:sz w:val="28"/>
          <w:szCs w:val="28"/>
        </w:rPr>
        <w:t>as abominations to the Lord. That list of vices, traced to the work of a 4</w:t>
      </w:r>
      <w:r w:rsidRPr="003672AC">
        <w:rPr>
          <w:rFonts w:asciiTheme="minorHAnsi" w:hAnsiTheme="minorHAnsi" w:cstheme="minorHAnsi"/>
          <w:sz w:val="28"/>
          <w:szCs w:val="28"/>
          <w:vertAlign w:val="superscript"/>
        </w:rPr>
        <w:t>th</w:t>
      </w:r>
      <w:r w:rsidRPr="003672AC">
        <w:rPr>
          <w:rFonts w:asciiTheme="minorHAnsi" w:hAnsiTheme="minorHAnsi" w:cstheme="minorHAnsi"/>
          <w:sz w:val="28"/>
          <w:szCs w:val="28"/>
        </w:rPr>
        <w:t xml:space="preserve"> century monk and revised repeatedly over the centuries, has described those sins most egregious in the eyes of the Lord. Some of you may even have memorized that list or some variation on it at some point in your distant past. Do you fare any better when measuring the totality of your life against that list, or even in measuring this </w:t>
      </w:r>
      <w:r w:rsidRPr="003672AC">
        <w:rPr>
          <w:rFonts w:asciiTheme="minorHAnsi" w:hAnsiTheme="minorHAnsi" w:cstheme="minorHAnsi"/>
          <w:sz w:val="28"/>
          <w:szCs w:val="28"/>
        </w:rPr>
        <w:lastRenderedPageBreak/>
        <w:t>week of your life against it? Are you free of lust, gluttony</w:t>
      </w:r>
      <w:r w:rsidR="007E1274">
        <w:rPr>
          <w:rFonts w:asciiTheme="minorHAnsi" w:hAnsiTheme="minorHAnsi" w:cstheme="minorHAnsi"/>
          <w:sz w:val="28"/>
          <w:szCs w:val="28"/>
        </w:rPr>
        <w:t>,</w:t>
      </w:r>
      <w:r w:rsidRPr="003672AC">
        <w:rPr>
          <w:rFonts w:asciiTheme="minorHAnsi" w:hAnsiTheme="minorHAnsi" w:cstheme="minorHAnsi"/>
          <w:sz w:val="28"/>
          <w:szCs w:val="28"/>
        </w:rPr>
        <w:t xml:space="preserve"> and greed? Is there no sloth or wrath, envy or pride that creeps into your life or abides </w:t>
      </w:r>
      <w:proofErr w:type="gramStart"/>
      <w:r w:rsidRPr="003672AC">
        <w:rPr>
          <w:rFonts w:asciiTheme="minorHAnsi" w:hAnsiTheme="minorHAnsi" w:cstheme="minorHAnsi"/>
          <w:sz w:val="28"/>
          <w:szCs w:val="28"/>
        </w:rPr>
        <w:t>there</w:t>
      </w:r>
      <w:proofErr w:type="gramEnd"/>
      <w:r w:rsidRPr="003672AC">
        <w:rPr>
          <w:rFonts w:asciiTheme="minorHAnsi" w:hAnsiTheme="minorHAnsi" w:cstheme="minorHAnsi"/>
          <w:sz w:val="28"/>
          <w:szCs w:val="28"/>
        </w:rPr>
        <w:t xml:space="preserve"> like an unwanted houseguest? Or consider the list constructed by Paul in his letter to the Galatians as Eugene Peterson paraphrases it; the obstacles to entering God’s kingdom include:</w:t>
      </w:r>
    </w:p>
    <w:p w14:paraId="7C50E288"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sz w:val="28"/>
          <w:szCs w:val="28"/>
        </w:rPr>
        <w:tab/>
      </w:r>
      <w:r w:rsidRPr="003672AC">
        <w:rPr>
          <w:rFonts w:asciiTheme="minorHAnsi" w:hAnsiTheme="minorHAnsi" w:cstheme="minorHAnsi"/>
          <w:i/>
          <w:sz w:val="28"/>
          <w:szCs w:val="28"/>
        </w:rPr>
        <w:t xml:space="preserve">Repetitive, loveless, cheap </w:t>
      </w:r>
      <w:proofErr w:type="gramStart"/>
      <w:r w:rsidRPr="003672AC">
        <w:rPr>
          <w:rFonts w:asciiTheme="minorHAnsi" w:hAnsiTheme="minorHAnsi" w:cstheme="minorHAnsi"/>
          <w:i/>
          <w:sz w:val="28"/>
          <w:szCs w:val="28"/>
        </w:rPr>
        <w:t>sex;</w:t>
      </w:r>
      <w:proofErr w:type="gramEnd"/>
    </w:p>
    <w:p w14:paraId="460F67AD"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i/>
          <w:sz w:val="28"/>
          <w:szCs w:val="28"/>
        </w:rPr>
        <w:tab/>
        <w:t xml:space="preserve">A stinking accumulation of mental and emotional </w:t>
      </w:r>
      <w:proofErr w:type="gramStart"/>
      <w:r w:rsidRPr="003672AC">
        <w:rPr>
          <w:rFonts w:asciiTheme="minorHAnsi" w:hAnsiTheme="minorHAnsi" w:cstheme="minorHAnsi"/>
          <w:i/>
          <w:sz w:val="28"/>
          <w:szCs w:val="28"/>
        </w:rPr>
        <w:t>garbage;</w:t>
      </w:r>
      <w:proofErr w:type="gramEnd"/>
    </w:p>
    <w:p w14:paraId="580943D1"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i/>
          <w:sz w:val="28"/>
          <w:szCs w:val="28"/>
        </w:rPr>
        <w:tab/>
        <w:t xml:space="preserve">Frenzied and joyless grabs for </w:t>
      </w:r>
      <w:proofErr w:type="gramStart"/>
      <w:r w:rsidRPr="003672AC">
        <w:rPr>
          <w:rFonts w:asciiTheme="minorHAnsi" w:hAnsiTheme="minorHAnsi" w:cstheme="minorHAnsi"/>
          <w:i/>
          <w:sz w:val="28"/>
          <w:szCs w:val="28"/>
        </w:rPr>
        <w:t>happiness;</w:t>
      </w:r>
      <w:proofErr w:type="gramEnd"/>
    </w:p>
    <w:p w14:paraId="767B9F4F"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i/>
          <w:sz w:val="28"/>
          <w:szCs w:val="28"/>
        </w:rPr>
        <w:tab/>
        <w:t>Trinket gods</w:t>
      </w:r>
    </w:p>
    <w:p w14:paraId="7F9B9999"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i/>
          <w:sz w:val="28"/>
          <w:szCs w:val="28"/>
        </w:rPr>
        <w:tab/>
        <w:t>Magic-show religion</w:t>
      </w:r>
    </w:p>
    <w:p w14:paraId="0F60852F"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i/>
          <w:sz w:val="28"/>
          <w:szCs w:val="28"/>
        </w:rPr>
        <w:tab/>
        <w:t xml:space="preserve">Paranoid </w:t>
      </w:r>
      <w:proofErr w:type="gramStart"/>
      <w:r w:rsidRPr="003672AC">
        <w:rPr>
          <w:rFonts w:asciiTheme="minorHAnsi" w:hAnsiTheme="minorHAnsi" w:cstheme="minorHAnsi"/>
          <w:i/>
          <w:sz w:val="28"/>
          <w:szCs w:val="28"/>
        </w:rPr>
        <w:t>loneliness;</w:t>
      </w:r>
      <w:proofErr w:type="gramEnd"/>
    </w:p>
    <w:p w14:paraId="04E226A2"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i/>
          <w:sz w:val="28"/>
          <w:szCs w:val="28"/>
        </w:rPr>
        <w:tab/>
        <w:t xml:space="preserve">Cutthroat </w:t>
      </w:r>
      <w:proofErr w:type="gramStart"/>
      <w:r w:rsidRPr="003672AC">
        <w:rPr>
          <w:rFonts w:asciiTheme="minorHAnsi" w:hAnsiTheme="minorHAnsi" w:cstheme="minorHAnsi"/>
          <w:i/>
          <w:sz w:val="28"/>
          <w:szCs w:val="28"/>
        </w:rPr>
        <w:t>competition;</w:t>
      </w:r>
      <w:proofErr w:type="gramEnd"/>
    </w:p>
    <w:p w14:paraId="72F0BE0F"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i/>
          <w:sz w:val="28"/>
          <w:szCs w:val="28"/>
        </w:rPr>
        <w:tab/>
        <w:t xml:space="preserve">All-consuming-yet-never-satisfied </w:t>
      </w:r>
      <w:proofErr w:type="gramStart"/>
      <w:r w:rsidRPr="003672AC">
        <w:rPr>
          <w:rFonts w:asciiTheme="minorHAnsi" w:hAnsiTheme="minorHAnsi" w:cstheme="minorHAnsi"/>
          <w:i/>
          <w:sz w:val="28"/>
          <w:szCs w:val="28"/>
        </w:rPr>
        <w:t>wants;</w:t>
      </w:r>
      <w:proofErr w:type="gramEnd"/>
    </w:p>
    <w:p w14:paraId="18B841E8"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i/>
          <w:sz w:val="28"/>
          <w:szCs w:val="28"/>
        </w:rPr>
        <w:tab/>
        <w:t xml:space="preserve">A brutal </w:t>
      </w:r>
      <w:proofErr w:type="gramStart"/>
      <w:r w:rsidRPr="003672AC">
        <w:rPr>
          <w:rFonts w:asciiTheme="minorHAnsi" w:hAnsiTheme="minorHAnsi" w:cstheme="minorHAnsi"/>
          <w:i/>
          <w:sz w:val="28"/>
          <w:szCs w:val="28"/>
        </w:rPr>
        <w:t>temper;</w:t>
      </w:r>
      <w:proofErr w:type="gramEnd"/>
    </w:p>
    <w:p w14:paraId="6FC52FE1"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i/>
          <w:sz w:val="28"/>
          <w:szCs w:val="28"/>
        </w:rPr>
        <w:tab/>
        <w:t xml:space="preserve">An impotence to love or be </w:t>
      </w:r>
      <w:proofErr w:type="gramStart"/>
      <w:r w:rsidRPr="003672AC">
        <w:rPr>
          <w:rFonts w:asciiTheme="minorHAnsi" w:hAnsiTheme="minorHAnsi" w:cstheme="minorHAnsi"/>
          <w:i/>
          <w:sz w:val="28"/>
          <w:szCs w:val="28"/>
        </w:rPr>
        <w:t>loved;</w:t>
      </w:r>
      <w:proofErr w:type="gramEnd"/>
    </w:p>
    <w:p w14:paraId="7ACAB954"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i/>
          <w:sz w:val="28"/>
          <w:szCs w:val="28"/>
        </w:rPr>
        <w:tab/>
        <w:t xml:space="preserve">Divided homes and divided </w:t>
      </w:r>
      <w:proofErr w:type="gramStart"/>
      <w:r w:rsidRPr="003672AC">
        <w:rPr>
          <w:rFonts w:asciiTheme="minorHAnsi" w:hAnsiTheme="minorHAnsi" w:cstheme="minorHAnsi"/>
          <w:i/>
          <w:sz w:val="28"/>
          <w:szCs w:val="28"/>
        </w:rPr>
        <w:t>lives;</w:t>
      </w:r>
      <w:proofErr w:type="gramEnd"/>
    </w:p>
    <w:p w14:paraId="4E34CF9D"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i/>
          <w:sz w:val="28"/>
          <w:szCs w:val="28"/>
        </w:rPr>
        <w:tab/>
        <w:t xml:space="preserve">Small-minded and lopsided </w:t>
      </w:r>
      <w:proofErr w:type="gramStart"/>
      <w:r w:rsidRPr="003672AC">
        <w:rPr>
          <w:rFonts w:asciiTheme="minorHAnsi" w:hAnsiTheme="minorHAnsi" w:cstheme="minorHAnsi"/>
          <w:i/>
          <w:sz w:val="28"/>
          <w:szCs w:val="28"/>
        </w:rPr>
        <w:t>pursuits;</w:t>
      </w:r>
      <w:proofErr w:type="gramEnd"/>
    </w:p>
    <w:p w14:paraId="5B0D9CDD"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i/>
          <w:sz w:val="28"/>
          <w:szCs w:val="28"/>
        </w:rPr>
        <w:tab/>
        <w:t xml:space="preserve">The vicious habit of depersonalizing everyone into a </w:t>
      </w:r>
      <w:proofErr w:type="gramStart"/>
      <w:r w:rsidRPr="003672AC">
        <w:rPr>
          <w:rFonts w:asciiTheme="minorHAnsi" w:hAnsiTheme="minorHAnsi" w:cstheme="minorHAnsi"/>
          <w:i/>
          <w:sz w:val="28"/>
          <w:szCs w:val="28"/>
        </w:rPr>
        <w:t>rival;</w:t>
      </w:r>
      <w:proofErr w:type="gramEnd"/>
    </w:p>
    <w:p w14:paraId="3447BA87" w14:textId="77777777" w:rsidR="008E12CB" w:rsidRPr="003672AC" w:rsidRDefault="008E12CB" w:rsidP="008E12CB">
      <w:pPr>
        <w:rPr>
          <w:rFonts w:asciiTheme="minorHAnsi" w:hAnsiTheme="minorHAnsi" w:cstheme="minorHAnsi"/>
          <w:i/>
          <w:sz w:val="28"/>
          <w:szCs w:val="28"/>
        </w:rPr>
      </w:pPr>
      <w:r w:rsidRPr="003672AC">
        <w:rPr>
          <w:rFonts w:asciiTheme="minorHAnsi" w:hAnsiTheme="minorHAnsi" w:cstheme="minorHAnsi"/>
          <w:i/>
          <w:sz w:val="28"/>
          <w:szCs w:val="28"/>
        </w:rPr>
        <w:tab/>
        <w:t xml:space="preserve">Uncontrolled and uncontrollable </w:t>
      </w:r>
      <w:proofErr w:type="gramStart"/>
      <w:r w:rsidRPr="003672AC">
        <w:rPr>
          <w:rFonts w:asciiTheme="minorHAnsi" w:hAnsiTheme="minorHAnsi" w:cstheme="minorHAnsi"/>
          <w:i/>
          <w:sz w:val="28"/>
          <w:szCs w:val="28"/>
        </w:rPr>
        <w:t>addictions;</w:t>
      </w:r>
      <w:proofErr w:type="gramEnd"/>
    </w:p>
    <w:p w14:paraId="3ECBAAA1" w14:textId="3DF1CF62" w:rsidR="008E12CB" w:rsidRPr="003672AC" w:rsidRDefault="008E12CB" w:rsidP="008E12CB">
      <w:pPr>
        <w:rPr>
          <w:rFonts w:asciiTheme="minorHAnsi" w:hAnsiTheme="minorHAnsi" w:cstheme="minorHAnsi"/>
          <w:sz w:val="28"/>
          <w:szCs w:val="28"/>
        </w:rPr>
      </w:pPr>
      <w:r w:rsidRPr="003672AC">
        <w:rPr>
          <w:rFonts w:asciiTheme="minorHAnsi" w:hAnsiTheme="minorHAnsi" w:cstheme="minorHAnsi"/>
          <w:i/>
          <w:sz w:val="28"/>
          <w:szCs w:val="28"/>
        </w:rPr>
        <w:tab/>
        <w:t>Ugly parodies of community</w:t>
      </w:r>
      <w:r w:rsidR="007E1274">
        <w:rPr>
          <w:rFonts w:asciiTheme="minorHAnsi" w:hAnsiTheme="minorHAnsi" w:cstheme="minorHAnsi"/>
          <w:i/>
          <w:sz w:val="28"/>
          <w:szCs w:val="28"/>
        </w:rPr>
        <w:t>.</w:t>
      </w:r>
      <w:r w:rsidRPr="003672AC">
        <w:rPr>
          <w:rStyle w:val="EndnoteReference"/>
          <w:rFonts w:asciiTheme="minorHAnsi" w:hAnsiTheme="minorHAnsi" w:cstheme="minorHAnsi"/>
          <w:sz w:val="28"/>
          <w:szCs w:val="28"/>
        </w:rPr>
        <w:endnoteReference w:id="2"/>
      </w:r>
    </w:p>
    <w:p w14:paraId="265DB74F" w14:textId="36E05CC8" w:rsidR="008E12CB" w:rsidRPr="003672AC" w:rsidRDefault="007E1274" w:rsidP="008E12CB">
      <w:pPr>
        <w:rPr>
          <w:rFonts w:asciiTheme="minorHAnsi" w:hAnsiTheme="minorHAnsi" w:cstheme="minorHAnsi"/>
          <w:sz w:val="28"/>
          <w:szCs w:val="28"/>
        </w:rPr>
      </w:pPr>
      <w:r>
        <w:rPr>
          <w:rFonts w:asciiTheme="minorHAnsi" w:hAnsiTheme="minorHAnsi" w:cstheme="minorHAnsi"/>
          <w:sz w:val="28"/>
          <w:szCs w:val="28"/>
        </w:rPr>
        <w:t>T</w:t>
      </w:r>
      <w:r w:rsidR="008E12CB" w:rsidRPr="003672AC">
        <w:rPr>
          <w:rFonts w:asciiTheme="minorHAnsi" w:hAnsiTheme="minorHAnsi" w:cstheme="minorHAnsi"/>
          <w:sz w:val="28"/>
          <w:szCs w:val="28"/>
        </w:rPr>
        <w:t xml:space="preserve">he list goes on and on and on. Do you fare any better by those standards? Is your life and </w:t>
      </w:r>
      <w:r w:rsidR="00DC7C7E">
        <w:rPr>
          <w:rFonts w:asciiTheme="minorHAnsi" w:hAnsiTheme="minorHAnsi" w:cstheme="minorHAnsi"/>
          <w:sz w:val="28"/>
          <w:szCs w:val="28"/>
        </w:rPr>
        <w:t xml:space="preserve">personal </w:t>
      </w:r>
      <w:r w:rsidR="008E12CB" w:rsidRPr="003672AC">
        <w:rPr>
          <w:rFonts w:asciiTheme="minorHAnsi" w:hAnsiTheme="minorHAnsi" w:cstheme="minorHAnsi"/>
          <w:sz w:val="28"/>
          <w:szCs w:val="28"/>
        </w:rPr>
        <w:t>history free of all those abominations to the Lord?</w:t>
      </w:r>
    </w:p>
    <w:p w14:paraId="744E1CD9" w14:textId="77777777" w:rsidR="008E12CB" w:rsidRPr="003672AC" w:rsidRDefault="008E12CB" w:rsidP="008E12CB">
      <w:pPr>
        <w:rPr>
          <w:rFonts w:asciiTheme="minorHAnsi" w:hAnsiTheme="minorHAnsi" w:cstheme="minorHAnsi"/>
          <w:sz w:val="28"/>
          <w:szCs w:val="28"/>
        </w:rPr>
      </w:pPr>
    </w:p>
    <w:p w14:paraId="73B5B826" w14:textId="58E52AA5" w:rsidR="008E12CB" w:rsidRPr="003672AC" w:rsidRDefault="008E12CB" w:rsidP="008E12CB">
      <w:pPr>
        <w:rPr>
          <w:rFonts w:asciiTheme="minorHAnsi" w:hAnsiTheme="minorHAnsi" w:cstheme="minorHAnsi"/>
          <w:sz w:val="28"/>
          <w:szCs w:val="28"/>
        </w:rPr>
      </w:pPr>
      <w:r w:rsidRPr="003672AC">
        <w:rPr>
          <w:rFonts w:asciiTheme="minorHAnsi" w:hAnsiTheme="minorHAnsi" w:cstheme="minorHAnsi"/>
          <w:sz w:val="28"/>
          <w:szCs w:val="28"/>
        </w:rPr>
        <w:tab/>
        <w:t>The truth is that we are all sinners in need of God’s redeeming grace and mercy. While we may be anxious to draw distinctions among the sins or the sinners, Scripture seems less willing to do so. There are no categories of sins to be forgiven and sins that are unforgivable. Those who were most meticulous in avoiding sin – the Pharisees – were the very ones whom Jesus described as far from the kingdom, for their sin lay in the self-righteous legalism with which they pointed to the sins of others. When Peter asks Jesus, “</w:t>
      </w:r>
      <w:r w:rsidRPr="00921C50">
        <w:rPr>
          <w:rFonts w:asciiTheme="minorHAnsi" w:hAnsiTheme="minorHAnsi" w:cstheme="minorHAnsi"/>
          <w:i/>
          <w:iCs/>
          <w:sz w:val="28"/>
          <w:szCs w:val="28"/>
        </w:rPr>
        <w:t>How many times must I forgive my brother?</w:t>
      </w:r>
      <w:r w:rsidRPr="003672AC">
        <w:rPr>
          <w:rFonts w:asciiTheme="minorHAnsi" w:hAnsiTheme="minorHAnsi" w:cstheme="minorHAnsi"/>
          <w:sz w:val="28"/>
          <w:szCs w:val="28"/>
        </w:rPr>
        <w:t>” he doesn’t name the sin. He simply asks how many times he must forgive</w:t>
      </w:r>
      <w:r w:rsidR="00DC7C7E">
        <w:rPr>
          <w:rFonts w:asciiTheme="minorHAnsi" w:hAnsiTheme="minorHAnsi" w:cstheme="minorHAnsi"/>
          <w:sz w:val="28"/>
          <w:szCs w:val="28"/>
        </w:rPr>
        <w:t>?</w:t>
      </w:r>
      <w:r w:rsidRPr="003672AC">
        <w:rPr>
          <w:rFonts w:asciiTheme="minorHAnsi" w:hAnsiTheme="minorHAnsi" w:cstheme="minorHAnsi"/>
          <w:sz w:val="28"/>
          <w:szCs w:val="28"/>
        </w:rPr>
        <w:t xml:space="preserve"> </w:t>
      </w:r>
      <w:r w:rsidR="00DC7C7E">
        <w:rPr>
          <w:rFonts w:asciiTheme="minorHAnsi" w:hAnsiTheme="minorHAnsi" w:cstheme="minorHAnsi"/>
          <w:sz w:val="28"/>
          <w:szCs w:val="28"/>
        </w:rPr>
        <w:t xml:space="preserve">Jewish law suggested three times. Peter suggested </w:t>
      </w:r>
      <w:r w:rsidRPr="003672AC">
        <w:rPr>
          <w:rFonts w:asciiTheme="minorHAnsi" w:hAnsiTheme="minorHAnsi" w:cstheme="minorHAnsi"/>
          <w:sz w:val="28"/>
          <w:szCs w:val="28"/>
        </w:rPr>
        <w:t>as many as seven times – which is a lot</w:t>
      </w:r>
      <w:r w:rsidR="00DC7C7E">
        <w:rPr>
          <w:rFonts w:asciiTheme="minorHAnsi" w:hAnsiTheme="minorHAnsi" w:cstheme="minorHAnsi"/>
          <w:sz w:val="28"/>
          <w:szCs w:val="28"/>
        </w:rPr>
        <w:t>.</w:t>
      </w:r>
      <w:r w:rsidRPr="003672AC">
        <w:rPr>
          <w:rFonts w:asciiTheme="minorHAnsi" w:hAnsiTheme="minorHAnsi" w:cstheme="minorHAnsi"/>
          <w:sz w:val="28"/>
          <w:szCs w:val="28"/>
        </w:rPr>
        <w:t xml:space="preserve"> “No,” says Jesus, “not </w:t>
      </w:r>
      <w:r w:rsidR="00921C50">
        <w:rPr>
          <w:rFonts w:asciiTheme="minorHAnsi" w:hAnsiTheme="minorHAnsi" w:cstheme="minorHAnsi"/>
          <w:sz w:val="28"/>
          <w:szCs w:val="28"/>
        </w:rPr>
        <w:t xml:space="preserve">three, not </w:t>
      </w:r>
      <w:r w:rsidRPr="003672AC">
        <w:rPr>
          <w:rFonts w:asciiTheme="minorHAnsi" w:hAnsiTheme="minorHAnsi" w:cstheme="minorHAnsi"/>
          <w:sz w:val="28"/>
          <w:szCs w:val="28"/>
        </w:rPr>
        <w:t>seven, but seventy times seven.” Seven may seem a lot for any one sin and is certainly a lot for any one sinner to be forgiven, but seventy times seven is beyond measure, beyond reason, but not beyond God!</w:t>
      </w:r>
    </w:p>
    <w:p w14:paraId="2BDD8805" w14:textId="413E0F3F" w:rsidR="004455F4" w:rsidRDefault="008E12CB" w:rsidP="008E12CB">
      <w:pPr>
        <w:rPr>
          <w:rFonts w:asciiTheme="minorHAnsi" w:hAnsiTheme="minorHAnsi" w:cstheme="minorHAnsi"/>
          <w:sz w:val="28"/>
          <w:szCs w:val="28"/>
        </w:rPr>
      </w:pPr>
      <w:r w:rsidRPr="003672AC">
        <w:rPr>
          <w:rFonts w:asciiTheme="minorHAnsi" w:hAnsiTheme="minorHAnsi" w:cstheme="minorHAnsi"/>
          <w:sz w:val="28"/>
          <w:szCs w:val="28"/>
        </w:rPr>
        <w:lastRenderedPageBreak/>
        <w:tab/>
        <w:t xml:space="preserve">Jesus’ parable of the unforgiving servant illustrates his point. The servant who owes a debt greater than 150,000 years of his wages is forgiven by the king even though he lies through his teeth and promises to make payment. </w:t>
      </w:r>
      <w:r w:rsidR="004455F4">
        <w:rPr>
          <w:rFonts w:asciiTheme="minorHAnsi" w:hAnsiTheme="minorHAnsi" w:cstheme="minorHAnsi"/>
          <w:sz w:val="28"/>
          <w:szCs w:val="28"/>
        </w:rPr>
        <w:t xml:space="preserve">Then </w:t>
      </w:r>
      <w:r w:rsidR="00921C50">
        <w:rPr>
          <w:rFonts w:asciiTheme="minorHAnsi" w:hAnsiTheme="minorHAnsi" w:cstheme="minorHAnsi"/>
          <w:sz w:val="28"/>
          <w:szCs w:val="28"/>
        </w:rPr>
        <w:t xml:space="preserve">on his way out the jailhouse door, </w:t>
      </w:r>
      <w:r w:rsidR="004455F4">
        <w:rPr>
          <w:rFonts w:asciiTheme="minorHAnsi" w:hAnsiTheme="minorHAnsi" w:cstheme="minorHAnsi"/>
          <w:sz w:val="28"/>
          <w:szCs w:val="28"/>
        </w:rPr>
        <w:t xml:space="preserve">that same servant turns around and refuses to forgive the debt of </w:t>
      </w:r>
      <w:r w:rsidR="0056377A">
        <w:rPr>
          <w:rFonts w:asciiTheme="minorHAnsi" w:hAnsiTheme="minorHAnsi" w:cstheme="minorHAnsi"/>
          <w:sz w:val="28"/>
          <w:szCs w:val="28"/>
        </w:rPr>
        <w:t>another ser</w:t>
      </w:r>
      <w:r w:rsidR="00921C50">
        <w:rPr>
          <w:rFonts w:asciiTheme="minorHAnsi" w:hAnsiTheme="minorHAnsi" w:cstheme="minorHAnsi"/>
          <w:sz w:val="28"/>
          <w:szCs w:val="28"/>
        </w:rPr>
        <w:t>v</w:t>
      </w:r>
      <w:r w:rsidR="0056377A">
        <w:rPr>
          <w:rFonts w:asciiTheme="minorHAnsi" w:hAnsiTheme="minorHAnsi" w:cstheme="minorHAnsi"/>
          <w:sz w:val="28"/>
          <w:szCs w:val="28"/>
        </w:rPr>
        <w:t>ant</w:t>
      </w:r>
      <w:r w:rsidR="004455F4">
        <w:rPr>
          <w:rFonts w:asciiTheme="minorHAnsi" w:hAnsiTheme="minorHAnsi" w:cstheme="minorHAnsi"/>
          <w:sz w:val="28"/>
          <w:szCs w:val="28"/>
        </w:rPr>
        <w:t xml:space="preserve"> who owes him a mere pittance in comparison. When word reaches the ears of the king, he </w:t>
      </w:r>
      <w:r w:rsidR="007A44A7">
        <w:rPr>
          <w:rFonts w:asciiTheme="minorHAnsi" w:hAnsiTheme="minorHAnsi" w:cstheme="minorHAnsi"/>
          <w:sz w:val="28"/>
          <w:szCs w:val="28"/>
        </w:rPr>
        <w:t>calls back</w:t>
      </w:r>
      <w:r w:rsidR="004455F4">
        <w:rPr>
          <w:rFonts w:asciiTheme="minorHAnsi" w:hAnsiTheme="minorHAnsi" w:cstheme="minorHAnsi"/>
          <w:sz w:val="28"/>
          <w:szCs w:val="28"/>
        </w:rPr>
        <w:t xml:space="preserve"> the </w:t>
      </w:r>
      <w:r w:rsidR="00921C50">
        <w:rPr>
          <w:rFonts w:asciiTheme="minorHAnsi" w:hAnsiTheme="minorHAnsi" w:cstheme="minorHAnsi"/>
          <w:sz w:val="28"/>
          <w:szCs w:val="28"/>
        </w:rPr>
        <w:t xml:space="preserve">unforgiving </w:t>
      </w:r>
      <w:r w:rsidR="004455F4">
        <w:rPr>
          <w:rFonts w:asciiTheme="minorHAnsi" w:hAnsiTheme="minorHAnsi" w:cstheme="minorHAnsi"/>
          <w:sz w:val="28"/>
          <w:szCs w:val="28"/>
        </w:rPr>
        <w:t>ser</w:t>
      </w:r>
      <w:r w:rsidR="00921C50">
        <w:rPr>
          <w:rFonts w:asciiTheme="minorHAnsi" w:hAnsiTheme="minorHAnsi" w:cstheme="minorHAnsi"/>
          <w:sz w:val="28"/>
          <w:szCs w:val="28"/>
        </w:rPr>
        <w:t>vant</w:t>
      </w:r>
      <w:r w:rsidR="004455F4">
        <w:rPr>
          <w:rFonts w:asciiTheme="minorHAnsi" w:hAnsiTheme="minorHAnsi" w:cstheme="minorHAnsi"/>
          <w:sz w:val="28"/>
          <w:szCs w:val="28"/>
        </w:rPr>
        <w:t>, un</w:t>
      </w:r>
      <w:r w:rsidR="007A44A7">
        <w:rPr>
          <w:rFonts w:asciiTheme="minorHAnsi" w:hAnsiTheme="minorHAnsi" w:cstheme="minorHAnsi"/>
          <w:sz w:val="28"/>
          <w:szCs w:val="28"/>
        </w:rPr>
        <w:t>-</w:t>
      </w:r>
      <w:r w:rsidR="004455F4">
        <w:rPr>
          <w:rFonts w:asciiTheme="minorHAnsi" w:hAnsiTheme="minorHAnsi" w:cstheme="minorHAnsi"/>
          <w:sz w:val="28"/>
          <w:szCs w:val="28"/>
        </w:rPr>
        <w:t xml:space="preserve">forgives </w:t>
      </w:r>
      <w:r w:rsidR="00921C50">
        <w:rPr>
          <w:rFonts w:asciiTheme="minorHAnsi" w:hAnsiTheme="minorHAnsi" w:cstheme="minorHAnsi"/>
          <w:sz w:val="28"/>
          <w:szCs w:val="28"/>
        </w:rPr>
        <w:t xml:space="preserve">his debt, </w:t>
      </w:r>
      <w:r w:rsidR="0056377A">
        <w:rPr>
          <w:rFonts w:asciiTheme="minorHAnsi" w:hAnsiTheme="minorHAnsi" w:cstheme="minorHAnsi"/>
          <w:sz w:val="28"/>
          <w:szCs w:val="28"/>
        </w:rPr>
        <w:t xml:space="preserve">reinstates </w:t>
      </w:r>
      <w:r w:rsidR="00921C50">
        <w:rPr>
          <w:rFonts w:asciiTheme="minorHAnsi" w:hAnsiTheme="minorHAnsi" w:cstheme="minorHAnsi"/>
          <w:sz w:val="28"/>
          <w:szCs w:val="28"/>
        </w:rPr>
        <w:t>it</w:t>
      </w:r>
      <w:r w:rsidR="0056377A">
        <w:rPr>
          <w:rFonts w:asciiTheme="minorHAnsi" w:hAnsiTheme="minorHAnsi" w:cstheme="minorHAnsi"/>
          <w:sz w:val="28"/>
          <w:szCs w:val="28"/>
        </w:rPr>
        <w:t xml:space="preserve"> </w:t>
      </w:r>
      <w:r w:rsidR="007A44A7">
        <w:rPr>
          <w:rFonts w:asciiTheme="minorHAnsi" w:hAnsiTheme="minorHAnsi" w:cstheme="minorHAnsi"/>
          <w:sz w:val="28"/>
          <w:szCs w:val="28"/>
        </w:rPr>
        <w:t xml:space="preserve">in full </w:t>
      </w:r>
      <w:r w:rsidR="0056377A">
        <w:rPr>
          <w:rFonts w:asciiTheme="minorHAnsi" w:hAnsiTheme="minorHAnsi" w:cstheme="minorHAnsi"/>
          <w:sz w:val="28"/>
          <w:szCs w:val="28"/>
        </w:rPr>
        <w:t>(He is after all the king)</w:t>
      </w:r>
      <w:r w:rsidR="004455F4">
        <w:rPr>
          <w:rFonts w:asciiTheme="minorHAnsi" w:hAnsiTheme="minorHAnsi" w:cstheme="minorHAnsi"/>
          <w:sz w:val="28"/>
          <w:szCs w:val="28"/>
        </w:rPr>
        <w:t xml:space="preserve">, and has the unforgiving servant thrown into prison until the debt is paid off – which means today </w:t>
      </w:r>
      <w:r w:rsidR="00921C50">
        <w:rPr>
          <w:rFonts w:asciiTheme="minorHAnsi" w:hAnsiTheme="minorHAnsi" w:cstheme="minorHAnsi"/>
          <w:sz w:val="28"/>
          <w:szCs w:val="28"/>
        </w:rPr>
        <w:t xml:space="preserve">that servant </w:t>
      </w:r>
      <w:r w:rsidR="004455F4">
        <w:rPr>
          <w:rFonts w:asciiTheme="minorHAnsi" w:hAnsiTheme="minorHAnsi" w:cstheme="minorHAnsi"/>
          <w:sz w:val="28"/>
          <w:szCs w:val="28"/>
        </w:rPr>
        <w:t>would only have about 148,000 years to go</w:t>
      </w:r>
      <w:r w:rsidR="00921C50">
        <w:rPr>
          <w:rFonts w:asciiTheme="minorHAnsi" w:hAnsiTheme="minorHAnsi" w:cstheme="minorHAnsi"/>
          <w:sz w:val="28"/>
          <w:szCs w:val="28"/>
        </w:rPr>
        <w:t xml:space="preserve"> on his sentence</w:t>
      </w:r>
      <w:r w:rsidR="004455F4">
        <w:rPr>
          <w:rFonts w:asciiTheme="minorHAnsi" w:hAnsiTheme="minorHAnsi" w:cstheme="minorHAnsi"/>
          <w:sz w:val="28"/>
          <w:szCs w:val="28"/>
        </w:rPr>
        <w:t>!</w:t>
      </w:r>
    </w:p>
    <w:p w14:paraId="672A9DF9" w14:textId="77777777" w:rsidR="004455F4" w:rsidRDefault="004455F4" w:rsidP="008E12CB">
      <w:pPr>
        <w:rPr>
          <w:rFonts w:asciiTheme="minorHAnsi" w:hAnsiTheme="minorHAnsi" w:cstheme="minorHAnsi"/>
          <w:sz w:val="28"/>
          <w:szCs w:val="28"/>
        </w:rPr>
      </w:pPr>
    </w:p>
    <w:p w14:paraId="020E3D60" w14:textId="4208016B" w:rsidR="008E12CB" w:rsidRPr="003672AC" w:rsidRDefault="0056377A" w:rsidP="004455F4">
      <w:pPr>
        <w:ind w:firstLine="720"/>
        <w:rPr>
          <w:rFonts w:asciiTheme="minorHAnsi" w:hAnsiTheme="minorHAnsi" w:cstheme="minorHAnsi"/>
          <w:sz w:val="28"/>
          <w:szCs w:val="28"/>
        </w:rPr>
      </w:pPr>
      <w:r>
        <w:rPr>
          <w:rFonts w:asciiTheme="minorHAnsi" w:hAnsiTheme="minorHAnsi" w:cstheme="minorHAnsi"/>
          <w:sz w:val="28"/>
          <w:szCs w:val="28"/>
        </w:rPr>
        <w:t xml:space="preserve">Like that king, </w:t>
      </w:r>
      <w:r w:rsidR="008E12CB" w:rsidRPr="003672AC">
        <w:rPr>
          <w:rFonts w:asciiTheme="minorHAnsi" w:hAnsiTheme="minorHAnsi" w:cstheme="minorHAnsi"/>
          <w:sz w:val="28"/>
          <w:szCs w:val="28"/>
        </w:rPr>
        <w:t>God can forgive any sin in any amount any time that God chooses. For, nothing is beyond the reach of God, and our God is not only just, but also compassionate – abounding in mercy and steadfast love. The bottom line for God is love, and no one is beyond the love of God, beyond the reach of God, beyond the grace and forgiveness that God gives. It is not for us to say who is forgiven and who is not. We simply bear witness with Jesus to the mercy of the Lord which is from everlasting to everlasting – which is more than we can imagine, seventy times seven more!</w:t>
      </w:r>
    </w:p>
    <w:p w14:paraId="77552FB0" w14:textId="77777777" w:rsidR="008E12CB" w:rsidRPr="003672AC" w:rsidRDefault="008E12CB" w:rsidP="008E12CB">
      <w:pPr>
        <w:rPr>
          <w:rFonts w:asciiTheme="minorHAnsi" w:hAnsiTheme="minorHAnsi" w:cstheme="minorHAnsi"/>
          <w:sz w:val="28"/>
          <w:szCs w:val="28"/>
        </w:rPr>
      </w:pPr>
    </w:p>
    <w:p w14:paraId="1A136C67" w14:textId="2807000A" w:rsidR="008E12CB" w:rsidRPr="003672AC" w:rsidRDefault="008E12CB" w:rsidP="008E12CB">
      <w:pPr>
        <w:rPr>
          <w:rFonts w:asciiTheme="minorHAnsi" w:hAnsiTheme="minorHAnsi" w:cstheme="minorHAnsi"/>
          <w:sz w:val="28"/>
          <w:szCs w:val="28"/>
        </w:rPr>
      </w:pPr>
      <w:r w:rsidRPr="003672AC">
        <w:rPr>
          <w:rFonts w:asciiTheme="minorHAnsi" w:hAnsiTheme="minorHAnsi" w:cstheme="minorHAnsi"/>
          <w:sz w:val="28"/>
          <w:szCs w:val="28"/>
        </w:rPr>
        <w:tab/>
      </w:r>
      <w:r w:rsidR="00DC7C7E">
        <w:rPr>
          <w:rFonts w:asciiTheme="minorHAnsi" w:hAnsiTheme="minorHAnsi" w:cstheme="minorHAnsi"/>
          <w:sz w:val="28"/>
          <w:szCs w:val="28"/>
        </w:rPr>
        <w:t>Like that servant, w</w:t>
      </w:r>
      <w:r w:rsidRPr="003672AC">
        <w:rPr>
          <w:rFonts w:asciiTheme="minorHAnsi" w:hAnsiTheme="minorHAnsi" w:cstheme="minorHAnsi"/>
          <w:sz w:val="28"/>
          <w:szCs w:val="28"/>
        </w:rPr>
        <w:t>e have been forgiven beyond what we deserve, beyond what we ask</w:t>
      </w:r>
      <w:r w:rsidR="0056377A">
        <w:rPr>
          <w:rFonts w:asciiTheme="minorHAnsi" w:hAnsiTheme="minorHAnsi" w:cstheme="minorHAnsi"/>
          <w:sz w:val="28"/>
          <w:szCs w:val="28"/>
        </w:rPr>
        <w:t>,</w:t>
      </w:r>
      <w:r w:rsidR="004455F4">
        <w:rPr>
          <w:rFonts w:asciiTheme="minorHAnsi" w:hAnsiTheme="minorHAnsi" w:cstheme="minorHAnsi"/>
          <w:sz w:val="28"/>
          <w:szCs w:val="28"/>
        </w:rPr>
        <w:t xml:space="preserve"> and yet somehow</w:t>
      </w:r>
      <w:r w:rsidR="0056377A">
        <w:rPr>
          <w:rFonts w:asciiTheme="minorHAnsi" w:hAnsiTheme="minorHAnsi" w:cstheme="minorHAnsi"/>
          <w:sz w:val="28"/>
          <w:szCs w:val="28"/>
        </w:rPr>
        <w:t>,</w:t>
      </w:r>
      <w:r w:rsidR="004455F4">
        <w:rPr>
          <w:rFonts w:asciiTheme="minorHAnsi" w:hAnsiTheme="minorHAnsi" w:cstheme="minorHAnsi"/>
          <w:sz w:val="28"/>
          <w:szCs w:val="28"/>
        </w:rPr>
        <w:t xml:space="preserve"> </w:t>
      </w:r>
      <w:r w:rsidR="0056377A">
        <w:rPr>
          <w:rFonts w:asciiTheme="minorHAnsi" w:hAnsiTheme="minorHAnsi" w:cstheme="minorHAnsi"/>
          <w:sz w:val="28"/>
          <w:szCs w:val="28"/>
        </w:rPr>
        <w:t xml:space="preserve">we </w:t>
      </w:r>
      <w:r w:rsidR="004455F4">
        <w:rPr>
          <w:rFonts w:asciiTheme="minorHAnsi" w:hAnsiTheme="minorHAnsi" w:cstheme="minorHAnsi"/>
          <w:sz w:val="28"/>
          <w:szCs w:val="28"/>
        </w:rPr>
        <w:t>are reluctant to forgive certain others</w:t>
      </w:r>
      <w:r w:rsidRPr="003672AC">
        <w:rPr>
          <w:rFonts w:asciiTheme="minorHAnsi" w:hAnsiTheme="minorHAnsi" w:cstheme="minorHAnsi"/>
          <w:sz w:val="28"/>
          <w:szCs w:val="28"/>
        </w:rPr>
        <w:t xml:space="preserve">. </w:t>
      </w:r>
      <w:r w:rsidR="004455F4">
        <w:rPr>
          <w:rFonts w:asciiTheme="minorHAnsi" w:hAnsiTheme="minorHAnsi" w:cstheme="minorHAnsi"/>
          <w:sz w:val="28"/>
          <w:szCs w:val="28"/>
        </w:rPr>
        <w:t>In so doing we prove ourselves every bit as hypocritical as was that unforgiving servant. Christ call</w:t>
      </w:r>
      <w:r w:rsidR="0056377A">
        <w:rPr>
          <w:rFonts w:asciiTheme="minorHAnsi" w:hAnsiTheme="minorHAnsi" w:cstheme="minorHAnsi"/>
          <w:sz w:val="28"/>
          <w:szCs w:val="28"/>
        </w:rPr>
        <w:t>s</w:t>
      </w:r>
      <w:r w:rsidR="004455F4">
        <w:rPr>
          <w:rFonts w:asciiTheme="minorHAnsi" w:hAnsiTheme="minorHAnsi" w:cstheme="minorHAnsi"/>
          <w:sz w:val="28"/>
          <w:szCs w:val="28"/>
        </w:rPr>
        <w:t xml:space="preserve"> us </w:t>
      </w:r>
      <w:r w:rsidRPr="003672AC">
        <w:rPr>
          <w:rFonts w:asciiTheme="minorHAnsi" w:hAnsiTheme="minorHAnsi" w:cstheme="minorHAnsi"/>
          <w:sz w:val="28"/>
          <w:szCs w:val="28"/>
        </w:rPr>
        <w:t xml:space="preserve">to forgive others – not once, not twice, but the same seventy times seven times that God forgives us. </w:t>
      </w:r>
      <w:r w:rsidR="004455F4">
        <w:rPr>
          <w:rFonts w:asciiTheme="minorHAnsi" w:hAnsiTheme="minorHAnsi" w:cstheme="minorHAnsi"/>
          <w:sz w:val="28"/>
          <w:szCs w:val="28"/>
        </w:rPr>
        <w:t>W</w:t>
      </w:r>
      <w:r w:rsidRPr="003672AC">
        <w:rPr>
          <w:rFonts w:asciiTheme="minorHAnsi" w:hAnsiTheme="minorHAnsi" w:cstheme="minorHAnsi"/>
          <w:sz w:val="28"/>
          <w:szCs w:val="28"/>
        </w:rPr>
        <w:t xml:space="preserve">e dare not impose a lesser standard upon </w:t>
      </w:r>
      <w:r w:rsidR="0056377A">
        <w:rPr>
          <w:rFonts w:asciiTheme="minorHAnsi" w:hAnsiTheme="minorHAnsi" w:cstheme="minorHAnsi"/>
          <w:sz w:val="28"/>
          <w:szCs w:val="28"/>
        </w:rPr>
        <w:t>our</w:t>
      </w:r>
      <w:r w:rsidR="00AF019A">
        <w:rPr>
          <w:rFonts w:asciiTheme="minorHAnsi" w:hAnsiTheme="minorHAnsi" w:cstheme="minorHAnsi"/>
          <w:sz w:val="28"/>
          <w:szCs w:val="28"/>
        </w:rPr>
        <w:t>selves</w:t>
      </w:r>
      <w:r w:rsidRPr="003672AC">
        <w:rPr>
          <w:rFonts w:asciiTheme="minorHAnsi" w:hAnsiTheme="minorHAnsi" w:cstheme="minorHAnsi"/>
          <w:sz w:val="28"/>
          <w:szCs w:val="28"/>
        </w:rPr>
        <w:t xml:space="preserve"> unless we intend to be judged by that same standard. After all, we pray as Jesus taught us saying, “</w:t>
      </w:r>
      <w:r w:rsidRPr="004455F4">
        <w:rPr>
          <w:rFonts w:asciiTheme="minorHAnsi" w:hAnsiTheme="minorHAnsi" w:cstheme="minorHAnsi"/>
          <w:i/>
          <w:iCs/>
          <w:sz w:val="28"/>
          <w:szCs w:val="28"/>
        </w:rPr>
        <w:t>Forgive us our sins, as we forgive those who sin against us</w:t>
      </w:r>
      <w:r w:rsidRPr="003672AC">
        <w:rPr>
          <w:rFonts w:asciiTheme="minorHAnsi" w:hAnsiTheme="minorHAnsi" w:cstheme="minorHAnsi"/>
          <w:sz w:val="28"/>
          <w:szCs w:val="28"/>
        </w:rPr>
        <w:t xml:space="preserve">.” </w:t>
      </w:r>
      <w:r w:rsidR="0097579E">
        <w:rPr>
          <w:rFonts w:asciiTheme="minorHAnsi" w:hAnsiTheme="minorHAnsi" w:cstheme="minorHAnsi"/>
          <w:sz w:val="28"/>
          <w:szCs w:val="28"/>
        </w:rPr>
        <w:t xml:space="preserve">How are you doing on that count? </w:t>
      </w:r>
      <w:r w:rsidRPr="003672AC">
        <w:rPr>
          <w:rFonts w:asciiTheme="minorHAnsi" w:hAnsiTheme="minorHAnsi" w:cstheme="minorHAnsi"/>
          <w:sz w:val="28"/>
          <w:szCs w:val="28"/>
        </w:rPr>
        <w:t>How comfortable are you</w:t>
      </w:r>
      <w:r w:rsidR="0097579E">
        <w:rPr>
          <w:rFonts w:asciiTheme="minorHAnsi" w:hAnsiTheme="minorHAnsi" w:cstheme="minorHAnsi"/>
          <w:sz w:val="28"/>
          <w:szCs w:val="28"/>
        </w:rPr>
        <w:t xml:space="preserve"> w</w:t>
      </w:r>
      <w:r w:rsidRPr="003672AC">
        <w:rPr>
          <w:rFonts w:asciiTheme="minorHAnsi" w:hAnsiTheme="minorHAnsi" w:cstheme="minorHAnsi"/>
          <w:sz w:val="28"/>
          <w:szCs w:val="28"/>
        </w:rPr>
        <w:t>ith the forgiveness you are asking of God based upon the forgiveness you extend to others?</w:t>
      </w:r>
    </w:p>
    <w:p w14:paraId="76326064" w14:textId="77777777" w:rsidR="008E12CB" w:rsidRPr="003672AC" w:rsidRDefault="008E12CB" w:rsidP="008E12CB">
      <w:pPr>
        <w:rPr>
          <w:rFonts w:asciiTheme="minorHAnsi" w:hAnsiTheme="minorHAnsi" w:cstheme="minorHAnsi"/>
          <w:sz w:val="28"/>
          <w:szCs w:val="28"/>
        </w:rPr>
      </w:pPr>
    </w:p>
    <w:p w14:paraId="05A8C648" w14:textId="77777777" w:rsidR="008E12CB" w:rsidRPr="003672AC" w:rsidRDefault="008E12CB" w:rsidP="008E12CB">
      <w:pPr>
        <w:rPr>
          <w:rFonts w:asciiTheme="minorHAnsi" w:hAnsiTheme="minorHAnsi" w:cstheme="minorHAnsi"/>
          <w:sz w:val="28"/>
          <w:szCs w:val="28"/>
        </w:rPr>
      </w:pPr>
      <w:r w:rsidRPr="003672AC">
        <w:rPr>
          <w:rFonts w:asciiTheme="minorHAnsi" w:hAnsiTheme="minorHAnsi" w:cstheme="minorHAnsi"/>
          <w:sz w:val="28"/>
          <w:szCs w:val="28"/>
        </w:rPr>
        <w:tab/>
        <w:t>Do you withhold forgiveness from one who has yet to ask your pardon? Then do you intend for God to withhold forgiveness for those sins for which you have not specifically asked pardon? Do you withhold forgiveness for certain categories of sin that are greater than others in your mind? Then, do you intend for God to do the same – to create categories and judge you by those?</w:t>
      </w:r>
    </w:p>
    <w:p w14:paraId="36CB65A3" w14:textId="0C54DE41" w:rsidR="008E12CB" w:rsidRPr="003672AC" w:rsidRDefault="008E12CB" w:rsidP="00CD21CE">
      <w:pPr>
        <w:ind w:left="720"/>
        <w:rPr>
          <w:rFonts w:asciiTheme="minorHAnsi" w:hAnsiTheme="minorHAnsi" w:cstheme="minorHAnsi"/>
          <w:sz w:val="28"/>
          <w:szCs w:val="28"/>
        </w:rPr>
      </w:pPr>
      <w:r w:rsidRPr="003672AC">
        <w:rPr>
          <w:rFonts w:asciiTheme="minorHAnsi" w:hAnsiTheme="minorHAnsi" w:cstheme="minorHAnsi"/>
          <w:i/>
          <w:sz w:val="28"/>
          <w:szCs w:val="28"/>
        </w:rPr>
        <w:t xml:space="preserve">In the final analysis, </w:t>
      </w:r>
      <w:r w:rsidRPr="003672AC">
        <w:rPr>
          <w:rFonts w:asciiTheme="minorHAnsi" w:hAnsiTheme="minorHAnsi" w:cstheme="minorHAnsi"/>
          <w:sz w:val="28"/>
          <w:szCs w:val="28"/>
        </w:rPr>
        <w:t>writes Philip Yancey</w:t>
      </w:r>
      <w:r w:rsidRPr="003672AC">
        <w:rPr>
          <w:rFonts w:asciiTheme="minorHAnsi" w:hAnsiTheme="minorHAnsi" w:cstheme="minorHAnsi"/>
          <w:i/>
          <w:sz w:val="28"/>
          <w:szCs w:val="28"/>
        </w:rPr>
        <w:t xml:space="preserve">, forgiveness is an act of </w:t>
      </w:r>
      <w:r w:rsidR="004455F4">
        <w:rPr>
          <w:rFonts w:asciiTheme="minorHAnsi" w:hAnsiTheme="minorHAnsi" w:cstheme="minorHAnsi"/>
          <w:i/>
          <w:sz w:val="28"/>
          <w:szCs w:val="28"/>
        </w:rPr>
        <w:t>f</w:t>
      </w:r>
      <w:r w:rsidRPr="003672AC">
        <w:rPr>
          <w:rFonts w:asciiTheme="minorHAnsi" w:hAnsiTheme="minorHAnsi" w:cstheme="minorHAnsi"/>
          <w:i/>
          <w:sz w:val="28"/>
          <w:szCs w:val="28"/>
        </w:rPr>
        <w:t xml:space="preserve">aith. By forgiving another, I am trusting that God is a better justice-maker than I </w:t>
      </w:r>
      <w:r w:rsidRPr="003672AC">
        <w:rPr>
          <w:rFonts w:asciiTheme="minorHAnsi" w:hAnsiTheme="minorHAnsi" w:cstheme="minorHAnsi"/>
          <w:i/>
          <w:sz w:val="28"/>
          <w:szCs w:val="28"/>
        </w:rPr>
        <w:lastRenderedPageBreak/>
        <w:t>am. By forgiving, I release my own right to get even and leave all issues of fairness for God to work out. I leave in God’s hands the scales that must balance justice and mercy… Such a decision</w:t>
      </w:r>
      <w:r w:rsidRPr="003672AC">
        <w:rPr>
          <w:rFonts w:asciiTheme="minorHAnsi" w:hAnsiTheme="minorHAnsi" w:cstheme="minorHAnsi"/>
          <w:i/>
          <w:sz w:val="28"/>
          <w:szCs w:val="28"/>
        </w:rPr>
        <w:tab/>
        <w:t>involves risk, of course: the risk that God may not deal with the person as I would want.</w:t>
      </w:r>
      <w:r w:rsidRPr="003672AC">
        <w:rPr>
          <w:rStyle w:val="EndnoteReference"/>
          <w:rFonts w:asciiTheme="minorHAnsi" w:hAnsiTheme="minorHAnsi" w:cstheme="minorHAnsi"/>
          <w:sz w:val="28"/>
          <w:szCs w:val="28"/>
        </w:rPr>
        <w:endnoteReference w:id="3"/>
      </w:r>
    </w:p>
    <w:p w14:paraId="09AE1140" w14:textId="68099E6B" w:rsidR="00AF019A" w:rsidRDefault="008E12CB" w:rsidP="008E12CB">
      <w:pPr>
        <w:rPr>
          <w:rFonts w:asciiTheme="minorHAnsi" w:hAnsiTheme="minorHAnsi" w:cstheme="minorHAnsi"/>
          <w:sz w:val="28"/>
          <w:szCs w:val="28"/>
        </w:rPr>
      </w:pPr>
      <w:r w:rsidRPr="003672AC">
        <w:rPr>
          <w:rFonts w:asciiTheme="minorHAnsi" w:hAnsiTheme="minorHAnsi" w:cstheme="minorHAnsi"/>
          <w:sz w:val="28"/>
          <w:szCs w:val="28"/>
        </w:rPr>
        <w:t xml:space="preserve">Are you willing to bear that risk, to leave </w:t>
      </w:r>
      <w:proofErr w:type="gramStart"/>
      <w:r w:rsidRPr="003672AC">
        <w:rPr>
          <w:rFonts w:asciiTheme="minorHAnsi" w:hAnsiTheme="minorHAnsi" w:cstheme="minorHAnsi"/>
          <w:sz w:val="28"/>
          <w:szCs w:val="28"/>
        </w:rPr>
        <w:t>to</w:t>
      </w:r>
      <w:proofErr w:type="gramEnd"/>
      <w:r w:rsidRPr="003672AC">
        <w:rPr>
          <w:rFonts w:asciiTheme="minorHAnsi" w:hAnsiTheme="minorHAnsi" w:cstheme="minorHAnsi"/>
          <w:sz w:val="28"/>
          <w:szCs w:val="28"/>
        </w:rPr>
        <w:t xml:space="preserve"> God the judging, and to offer to the one who has sinned against you the </w:t>
      </w:r>
      <w:r w:rsidR="00921C50">
        <w:rPr>
          <w:rFonts w:asciiTheme="minorHAnsi" w:hAnsiTheme="minorHAnsi" w:cstheme="minorHAnsi"/>
          <w:sz w:val="28"/>
          <w:szCs w:val="28"/>
        </w:rPr>
        <w:t xml:space="preserve">same </w:t>
      </w:r>
      <w:r w:rsidRPr="003672AC">
        <w:rPr>
          <w:rFonts w:asciiTheme="minorHAnsi" w:hAnsiTheme="minorHAnsi" w:cstheme="minorHAnsi"/>
          <w:sz w:val="28"/>
          <w:szCs w:val="28"/>
        </w:rPr>
        <w:t xml:space="preserve">forgiveness you crave from those against whom you have sinned and from the God against whom you have sinned again and again and again? </w:t>
      </w:r>
    </w:p>
    <w:p w14:paraId="0EC8F17A" w14:textId="77777777" w:rsidR="00AF019A" w:rsidRDefault="00AF019A" w:rsidP="008E12CB">
      <w:pPr>
        <w:rPr>
          <w:rFonts w:asciiTheme="minorHAnsi" w:hAnsiTheme="minorHAnsi" w:cstheme="minorHAnsi"/>
          <w:sz w:val="28"/>
          <w:szCs w:val="28"/>
        </w:rPr>
      </w:pPr>
    </w:p>
    <w:p w14:paraId="340701DF" w14:textId="4F8A9708" w:rsidR="008E12CB" w:rsidRPr="003672AC" w:rsidRDefault="008E12CB" w:rsidP="00AF019A">
      <w:pPr>
        <w:ind w:firstLine="720"/>
        <w:rPr>
          <w:rFonts w:asciiTheme="minorHAnsi" w:hAnsiTheme="minorHAnsi" w:cstheme="minorHAnsi"/>
          <w:sz w:val="28"/>
          <w:szCs w:val="28"/>
        </w:rPr>
      </w:pPr>
      <w:r w:rsidRPr="00CD21CE">
        <w:rPr>
          <w:rFonts w:asciiTheme="minorHAnsi" w:hAnsiTheme="minorHAnsi" w:cstheme="minorHAnsi"/>
          <w:i/>
          <w:iCs/>
          <w:sz w:val="28"/>
          <w:szCs w:val="28"/>
        </w:rPr>
        <w:t>Forgiveness</w:t>
      </w:r>
      <w:r w:rsidRPr="003672AC">
        <w:rPr>
          <w:rFonts w:asciiTheme="minorHAnsi" w:hAnsiTheme="minorHAnsi" w:cstheme="minorHAnsi"/>
          <w:sz w:val="28"/>
          <w:szCs w:val="28"/>
        </w:rPr>
        <w:t xml:space="preserve">, writes Paul Tillich, </w:t>
      </w:r>
      <w:r w:rsidRPr="00CD21CE">
        <w:rPr>
          <w:rFonts w:asciiTheme="minorHAnsi" w:hAnsiTheme="minorHAnsi" w:cstheme="minorHAnsi"/>
          <w:i/>
          <w:iCs/>
          <w:sz w:val="28"/>
          <w:szCs w:val="28"/>
        </w:rPr>
        <w:t>is remembering the past so that it might be forgotten</w:t>
      </w:r>
      <w:r w:rsidRPr="003672AC">
        <w:rPr>
          <w:rFonts w:asciiTheme="minorHAnsi" w:hAnsiTheme="minorHAnsi" w:cstheme="minorHAnsi"/>
          <w:sz w:val="28"/>
          <w:szCs w:val="28"/>
        </w:rPr>
        <w:t>.</w:t>
      </w:r>
      <w:r w:rsidRPr="003672AC">
        <w:rPr>
          <w:rStyle w:val="EndnoteReference"/>
          <w:rFonts w:asciiTheme="minorHAnsi" w:hAnsiTheme="minorHAnsi" w:cstheme="minorHAnsi"/>
          <w:sz w:val="28"/>
          <w:szCs w:val="28"/>
        </w:rPr>
        <w:endnoteReference w:id="4"/>
      </w:r>
      <w:r w:rsidRPr="003672AC">
        <w:rPr>
          <w:rFonts w:asciiTheme="minorHAnsi" w:hAnsiTheme="minorHAnsi" w:cstheme="minorHAnsi"/>
          <w:sz w:val="28"/>
          <w:szCs w:val="28"/>
        </w:rPr>
        <w:t xml:space="preserve"> Are you willing to remember and then to forget, to forgive as you want to be forgiven – seventy times seven times</w:t>
      </w:r>
      <w:r w:rsidR="00AF019A">
        <w:rPr>
          <w:rFonts w:asciiTheme="minorHAnsi" w:hAnsiTheme="minorHAnsi" w:cstheme="minorHAnsi"/>
          <w:sz w:val="28"/>
          <w:szCs w:val="28"/>
        </w:rPr>
        <w:t>? Are you willing</w:t>
      </w:r>
      <w:r w:rsidRPr="003672AC">
        <w:rPr>
          <w:rFonts w:asciiTheme="minorHAnsi" w:hAnsiTheme="minorHAnsi" w:cstheme="minorHAnsi"/>
          <w:sz w:val="28"/>
          <w:szCs w:val="28"/>
        </w:rPr>
        <w:t xml:space="preserve"> to love as you are loved by Christ who died that you might be forgiven for all your sins – seventy times seven times? For Gordon Wilson is right, love is the bottom line – </w:t>
      </w:r>
      <w:r w:rsidR="009E57B5">
        <w:rPr>
          <w:rFonts w:asciiTheme="minorHAnsi" w:hAnsiTheme="minorHAnsi" w:cstheme="minorHAnsi"/>
          <w:sz w:val="28"/>
          <w:szCs w:val="28"/>
        </w:rPr>
        <w:t xml:space="preserve">for God and for us – not </w:t>
      </w:r>
      <w:r w:rsidRPr="003672AC">
        <w:rPr>
          <w:rFonts w:asciiTheme="minorHAnsi" w:hAnsiTheme="minorHAnsi" w:cstheme="minorHAnsi"/>
          <w:sz w:val="28"/>
          <w:szCs w:val="28"/>
        </w:rPr>
        <w:t xml:space="preserve">seven times, </w:t>
      </w:r>
      <w:r w:rsidR="00F82FA3">
        <w:rPr>
          <w:rFonts w:asciiTheme="minorHAnsi" w:hAnsiTheme="minorHAnsi" w:cstheme="minorHAnsi"/>
          <w:sz w:val="28"/>
          <w:szCs w:val="28"/>
        </w:rPr>
        <w:t xml:space="preserve">not even seventy times seven times, </w:t>
      </w:r>
      <w:r w:rsidRPr="003672AC">
        <w:rPr>
          <w:rFonts w:asciiTheme="minorHAnsi" w:hAnsiTheme="minorHAnsi" w:cstheme="minorHAnsi"/>
          <w:sz w:val="28"/>
          <w:szCs w:val="28"/>
        </w:rPr>
        <w:t>but all the time! Amen</w:t>
      </w:r>
    </w:p>
    <w:p w14:paraId="5BF9A67B" w14:textId="77777777" w:rsidR="000F7427" w:rsidRPr="003672AC" w:rsidRDefault="000F7427" w:rsidP="009D4694">
      <w:pPr>
        <w:pStyle w:val="NoSpacing"/>
        <w:rPr>
          <w:rFonts w:cstheme="minorHAnsi"/>
          <w:sz w:val="28"/>
          <w:szCs w:val="28"/>
        </w:rPr>
      </w:pPr>
    </w:p>
    <w:sectPr w:rsidR="000F7427" w:rsidRPr="003672A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984A" w14:textId="77777777" w:rsidR="00DC0FDA" w:rsidRDefault="00DC0FDA" w:rsidP="000F7427">
      <w:r>
        <w:separator/>
      </w:r>
    </w:p>
  </w:endnote>
  <w:endnote w:type="continuationSeparator" w:id="0">
    <w:p w14:paraId="03563947" w14:textId="77777777" w:rsidR="00DC0FDA" w:rsidRDefault="00DC0FDA" w:rsidP="000F7427">
      <w:r>
        <w:continuationSeparator/>
      </w:r>
    </w:p>
  </w:endnote>
  <w:endnote w:id="1">
    <w:p w14:paraId="0BDF91D2" w14:textId="77777777" w:rsidR="008E12CB" w:rsidRDefault="008E12CB" w:rsidP="008E12CB">
      <w:pPr>
        <w:pStyle w:val="EndnoteText"/>
      </w:pPr>
      <w:r>
        <w:rPr>
          <w:rStyle w:val="EndnoteReference"/>
        </w:rPr>
        <w:endnoteRef/>
      </w:r>
      <w:r>
        <w:t xml:space="preserve">  Philip Yancey, </w:t>
      </w:r>
      <w:r w:rsidRPr="009A6C1E">
        <w:rPr>
          <w:i/>
        </w:rPr>
        <w:t>What’s So Amazing About Grace?</w:t>
      </w:r>
      <w:r>
        <w:t xml:space="preserve">, Zondervan: </w:t>
      </w:r>
      <w:smartTag w:uri="urn:schemas-microsoft-com:office:smarttags" w:element="City">
        <w:smartTag w:uri="urn:schemas-microsoft-com:office:smarttags" w:element="place">
          <w:r>
            <w:t>Grand Rapids</w:t>
          </w:r>
        </w:smartTag>
      </w:smartTag>
      <w:r>
        <w:t>, 1997, pp.118-119</w:t>
      </w:r>
    </w:p>
  </w:endnote>
  <w:endnote w:id="2">
    <w:p w14:paraId="1AE9D58C" w14:textId="77777777" w:rsidR="008E12CB" w:rsidRDefault="008E12CB" w:rsidP="008E12CB">
      <w:pPr>
        <w:pStyle w:val="EndnoteText"/>
      </w:pPr>
      <w:r>
        <w:rPr>
          <w:rStyle w:val="EndnoteReference"/>
        </w:rPr>
        <w:endnoteRef/>
      </w:r>
      <w:r>
        <w:t xml:space="preserve"> Eugene Peterson, </w:t>
      </w:r>
      <w:r w:rsidRPr="00347CA9">
        <w:rPr>
          <w:i/>
        </w:rPr>
        <w:t>The Message</w:t>
      </w:r>
      <w:r>
        <w:t xml:space="preserve">, NavPress: </w:t>
      </w:r>
      <w:smartTag w:uri="urn:schemas-microsoft-com:office:smarttags" w:element="City">
        <w:smartTag w:uri="urn:schemas-microsoft-com:office:smarttags" w:element="place">
          <w:r>
            <w:t>Colorado Springs</w:t>
          </w:r>
        </w:smartTag>
      </w:smartTag>
      <w:r>
        <w:t>, 1993, p.470</w:t>
      </w:r>
    </w:p>
  </w:endnote>
  <w:endnote w:id="3">
    <w:p w14:paraId="17B20E70" w14:textId="77777777" w:rsidR="008E12CB" w:rsidRDefault="008E12CB" w:rsidP="008E12CB">
      <w:pPr>
        <w:pStyle w:val="EndnoteText"/>
      </w:pPr>
      <w:r>
        <w:rPr>
          <w:rStyle w:val="EndnoteReference"/>
        </w:rPr>
        <w:endnoteRef/>
      </w:r>
      <w:r>
        <w:t xml:space="preserve"> Philip Yancey, </w:t>
      </w:r>
      <w:smartTag w:uri="urn:schemas-microsoft-com:office:smarttags" w:element="State">
        <w:smartTag w:uri="urn:schemas-microsoft-com:office:smarttags" w:element="place">
          <w:r>
            <w:t>Id.</w:t>
          </w:r>
        </w:smartTag>
      </w:smartTag>
      <w:r>
        <w:t xml:space="preserve"> at 93</w:t>
      </w:r>
    </w:p>
  </w:endnote>
  <w:endnote w:id="4">
    <w:p w14:paraId="24E0A978" w14:textId="77777777" w:rsidR="008E12CB" w:rsidRDefault="008E12CB" w:rsidP="008E12CB">
      <w:pPr>
        <w:pStyle w:val="EndnoteText"/>
      </w:pPr>
      <w:r>
        <w:rPr>
          <w:rStyle w:val="EndnoteReference"/>
        </w:rPr>
        <w:endnoteRef/>
      </w:r>
      <w:r>
        <w:t xml:space="preserve"> </w:t>
      </w:r>
      <w:smartTag w:uri="urn:schemas-microsoft-com:office:smarttags" w:element="State">
        <w:smartTag w:uri="urn:schemas-microsoft-com:office:smarttags" w:element="place">
          <w:r>
            <w:t>Id.</w:t>
          </w:r>
        </w:smartTag>
      </w:smartTag>
      <w:r>
        <w:t xml:space="preserve"> at 126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753778"/>
      <w:docPartObj>
        <w:docPartGallery w:val="Page Numbers (Bottom of Page)"/>
        <w:docPartUnique/>
      </w:docPartObj>
    </w:sdtPr>
    <w:sdtEndPr>
      <w:rPr>
        <w:noProof/>
      </w:rPr>
    </w:sdtEndPr>
    <w:sdtContent>
      <w:p w14:paraId="761410CF" w14:textId="786E61E7" w:rsidR="000F7427" w:rsidRDefault="000F74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C49A02" w14:textId="77777777" w:rsidR="000F7427" w:rsidRDefault="000F7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5AF4" w14:textId="77777777" w:rsidR="00DC0FDA" w:rsidRDefault="00DC0FDA" w:rsidP="000F7427">
      <w:r>
        <w:separator/>
      </w:r>
    </w:p>
  </w:footnote>
  <w:footnote w:type="continuationSeparator" w:id="0">
    <w:p w14:paraId="0281885A" w14:textId="77777777" w:rsidR="00DC0FDA" w:rsidRDefault="00DC0FDA" w:rsidP="000F7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94"/>
    <w:rsid w:val="000F7427"/>
    <w:rsid w:val="001D49C8"/>
    <w:rsid w:val="003311A8"/>
    <w:rsid w:val="003672AC"/>
    <w:rsid w:val="00437B74"/>
    <w:rsid w:val="004455F4"/>
    <w:rsid w:val="004F0A86"/>
    <w:rsid w:val="0056377A"/>
    <w:rsid w:val="005734F7"/>
    <w:rsid w:val="005D7BE0"/>
    <w:rsid w:val="006621E1"/>
    <w:rsid w:val="006E788A"/>
    <w:rsid w:val="006F4080"/>
    <w:rsid w:val="0070631F"/>
    <w:rsid w:val="007A44A7"/>
    <w:rsid w:val="007D6918"/>
    <w:rsid w:val="007E1274"/>
    <w:rsid w:val="008E12CB"/>
    <w:rsid w:val="00921C50"/>
    <w:rsid w:val="0097579E"/>
    <w:rsid w:val="009D4694"/>
    <w:rsid w:val="009E57B5"/>
    <w:rsid w:val="00AF019A"/>
    <w:rsid w:val="00BE1675"/>
    <w:rsid w:val="00CD21CE"/>
    <w:rsid w:val="00DC0FDA"/>
    <w:rsid w:val="00DC7C7E"/>
    <w:rsid w:val="00DE175E"/>
    <w:rsid w:val="00F8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C4B677B"/>
  <w15:chartTrackingRefBased/>
  <w15:docId w15:val="{C271E406-326B-4778-A6DA-BBE615CE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2C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694"/>
    <w:pPr>
      <w:spacing w:after="0" w:line="240" w:lineRule="auto"/>
    </w:pPr>
  </w:style>
  <w:style w:type="paragraph" w:styleId="Header">
    <w:name w:val="header"/>
    <w:basedOn w:val="Normal"/>
    <w:link w:val="HeaderChar"/>
    <w:uiPriority w:val="99"/>
    <w:unhideWhenUsed/>
    <w:rsid w:val="000F742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7427"/>
  </w:style>
  <w:style w:type="paragraph" w:styleId="Footer">
    <w:name w:val="footer"/>
    <w:basedOn w:val="Normal"/>
    <w:link w:val="FooterChar"/>
    <w:uiPriority w:val="99"/>
    <w:unhideWhenUsed/>
    <w:rsid w:val="000F742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7427"/>
  </w:style>
  <w:style w:type="paragraph" w:styleId="EndnoteText">
    <w:name w:val="endnote text"/>
    <w:basedOn w:val="Normal"/>
    <w:link w:val="EndnoteTextChar"/>
    <w:semiHidden/>
    <w:rsid w:val="008E12CB"/>
  </w:style>
  <w:style w:type="character" w:customStyle="1" w:styleId="EndnoteTextChar">
    <w:name w:val="Endnote Text Char"/>
    <w:basedOn w:val="DefaultParagraphFont"/>
    <w:link w:val="EndnoteText"/>
    <w:semiHidden/>
    <w:rsid w:val="008E12CB"/>
    <w:rPr>
      <w:rFonts w:ascii="Times New Roman" w:eastAsia="Times New Roman" w:hAnsi="Times New Roman" w:cs="Times New Roman"/>
      <w:sz w:val="20"/>
      <w:szCs w:val="20"/>
    </w:rPr>
  </w:style>
  <w:style w:type="character" w:styleId="EndnoteReference">
    <w:name w:val="endnote reference"/>
    <w:basedOn w:val="DefaultParagraphFont"/>
    <w:semiHidden/>
    <w:rsid w:val="008E1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2022-07-25T17:46:00Z</cp:lastPrinted>
  <dcterms:created xsi:type="dcterms:W3CDTF">2022-07-25T17:47:00Z</dcterms:created>
  <dcterms:modified xsi:type="dcterms:W3CDTF">2022-07-25T17:47:00Z</dcterms:modified>
</cp:coreProperties>
</file>