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47587" w14:textId="6E3921B5" w:rsidR="00346323" w:rsidRPr="00346323" w:rsidRDefault="00424B51" w:rsidP="00346323">
      <w:pPr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20F21AB" wp14:editId="75033708">
            <wp:simplePos x="0" y="0"/>
            <wp:positionH relativeFrom="column">
              <wp:posOffset>4606925</wp:posOffset>
            </wp:positionH>
            <wp:positionV relativeFrom="page">
              <wp:posOffset>1257300</wp:posOffset>
            </wp:positionV>
            <wp:extent cx="1362075" cy="1323975"/>
            <wp:effectExtent l="0" t="0" r="9525" b="9525"/>
            <wp:wrapThrough wrapText="bothSides">
              <wp:wrapPolygon edited="0">
                <wp:start x="0" y="0"/>
                <wp:lineTo x="0" y="21445"/>
                <wp:lineTo x="21449" y="21445"/>
                <wp:lineTo x="21449" y="0"/>
                <wp:lineTo x="0" y="0"/>
              </wp:wrapPolygon>
            </wp:wrapThrough>
            <wp:docPr id="16529652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965223" name="Picture 165296522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6323" w:rsidRPr="00346323">
        <w:rPr>
          <w:b/>
          <w:bCs/>
        </w:rPr>
        <w:t>PRESBYTERIAN WOMEN 2024 – 2025</w:t>
      </w:r>
    </w:p>
    <w:p w14:paraId="4A9745E9" w14:textId="1348E300" w:rsidR="00346323" w:rsidRDefault="00346323" w:rsidP="00346323">
      <w:pPr>
        <w:spacing w:after="0"/>
      </w:pPr>
      <w:r>
        <w:t xml:space="preserve">Moderator:  </w:t>
      </w:r>
      <w:r w:rsidR="00D2770C">
        <w:tab/>
      </w:r>
      <w:r>
        <w:t xml:space="preserve">Frances Craig </w:t>
      </w:r>
    </w:p>
    <w:p w14:paraId="77D11B8A" w14:textId="573CFE90" w:rsidR="00346323" w:rsidRDefault="00346323" w:rsidP="00346323">
      <w:pPr>
        <w:spacing w:after="0"/>
      </w:pPr>
      <w:r>
        <w:t xml:space="preserve">Co-Moderator:  </w:t>
      </w:r>
      <w:r w:rsidR="00D2770C">
        <w:tab/>
      </w:r>
      <w:r>
        <w:t>Mary Ann Stripling</w:t>
      </w:r>
    </w:p>
    <w:p w14:paraId="0A25B0AC" w14:textId="1A74B7CD" w:rsidR="00346323" w:rsidRDefault="00346323" w:rsidP="00346323">
      <w:pPr>
        <w:spacing w:after="0"/>
      </w:pPr>
      <w:r>
        <w:t xml:space="preserve">Secretary:  </w:t>
      </w:r>
      <w:r w:rsidR="00D2770C">
        <w:tab/>
      </w:r>
      <w:r w:rsidR="00D2770C">
        <w:tab/>
      </w:r>
      <w:r>
        <w:t xml:space="preserve">Nancy Headifen </w:t>
      </w:r>
    </w:p>
    <w:p w14:paraId="53999BD2" w14:textId="0ABBF0EB" w:rsidR="00346323" w:rsidRDefault="00346323" w:rsidP="00346323">
      <w:pPr>
        <w:spacing w:after="0"/>
      </w:pPr>
      <w:r>
        <w:t xml:space="preserve">Treasurer:  </w:t>
      </w:r>
      <w:r w:rsidR="00D2770C">
        <w:tab/>
      </w:r>
      <w:r>
        <w:t>Linda Foster</w:t>
      </w:r>
    </w:p>
    <w:p w14:paraId="022AC333" w14:textId="671618BF" w:rsidR="00346323" w:rsidRDefault="00346323" w:rsidP="00346323">
      <w:pPr>
        <w:spacing w:after="0"/>
      </w:pPr>
      <w:r>
        <w:t xml:space="preserve">Circle Leader:  </w:t>
      </w:r>
      <w:r w:rsidR="00D2770C">
        <w:tab/>
      </w:r>
      <w:r>
        <w:t>June Shipplett</w:t>
      </w:r>
    </w:p>
    <w:p w14:paraId="4557C2D5" w14:textId="77777777" w:rsidR="00346323" w:rsidRDefault="00346323" w:rsidP="00346323">
      <w:pPr>
        <w:spacing w:after="0"/>
      </w:pPr>
    </w:p>
    <w:p w14:paraId="1C477B88" w14:textId="4266711E" w:rsidR="00346323" w:rsidRDefault="00346323" w:rsidP="00346323">
      <w:pPr>
        <w:spacing w:after="0"/>
      </w:pPr>
      <w:r>
        <w:t xml:space="preserve">2024-2025 </w:t>
      </w:r>
      <w:r w:rsidRPr="00346323">
        <w:rPr>
          <w:b/>
          <w:bCs/>
          <w:i/>
          <w:iCs/>
        </w:rPr>
        <w:t>PW/Horizons</w:t>
      </w:r>
      <w:r>
        <w:t xml:space="preserve"> Bible Study:  </w:t>
      </w:r>
      <w:r w:rsidRPr="00346323">
        <w:rPr>
          <w:b/>
          <w:bCs/>
          <w:i/>
          <w:iCs/>
        </w:rPr>
        <w:t>Let Justice Roll Down:  God’s Call to Care for Neighbors and All Creation</w:t>
      </w:r>
      <w:r>
        <w:t xml:space="preserve"> by Patricia Tull</w:t>
      </w:r>
    </w:p>
    <w:p w14:paraId="4D52540A" w14:textId="77777777" w:rsidR="00465DA1" w:rsidRDefault="00465DA1" w:rsidP="00346323">
      <w:pPr>
        <w:spacing w:after="0"/>
      </w:pPr>
    </w:p>
    <w:p w14:paraId="3C07C78D" w14:textId="53A03CFA" w:rsidR="00465DA1" w:rsidRPr="00465DA1" w:rsidRDefault="00465DA1" w:rsidP="00346323">
      <w:pPr>
        <w:spacing w:after="0"/>
        <w:rPr>
          <w:b/>
          <w:bCs/>
          <w:i/>
          <w:iCs/>
        </w:rPr>
      </w:pPr>
      <w:r w:rsidRPr="00465DA1">
        <w:rPr>
          <w:b/>
          <w:bCs/>
          <w:i/>
          <w:iCs/>
        </w:rPr>
        <w:t>Who We Are:</w:t>
      </w:r>
    </w:p>
    <w:p w14:paraId="48C43C67" w14:textId="0E3AC1E6" w:rsidR="00465DA1" w:rsidRDefault="00465DA1" w:rsidP="00465DA1">
      <w:pPr>
        <w:spacing w:after="0"/>
      </w:pPr>
      <w:r>
        <w:t>Every Covenant Presbyterian Church woman is a member of the P</w:t>
      </w:r>
      <w:r w:rsidR="00424B51">
        <w:t xml:space="preserve">resbyterian </w:t>
      </w:r>
      <w:r>
        <w:t>W</w:t>
      </w:r>
      <w:r w:rsidR="00424B51">
        <w:t>omen</w:t>
      </w:r>
      <w:r>
        <w:t xml:space="preserve">.  </w:t>
      </w:r>
    </w:p>
    <w:p w14:paraId="27ED6B41" w14:textId="77777777" w:rsidR="00346323" w:rsidRDefault="00346323" w:rsidP="00346323">
      <w:pPr>
        <w:spacing w:after="0"/>
      </w:pPr>
    </w:p>
    <w:p w14:paraId="41E0406D" w14:textId="15C33019" w:rsidR="00346323" w:rsidRPr="00B710A2" w:rsidRDefault="00B710A2" w:rsidP="00346323">
      <w:pPr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>The Presbyterian Women</w:t>
      </w:r>
      <w:r w:rsidR="00346323" w:rsidRPr="00B710A2">
        <w:rPr>
          <w:b/>
          <w:bCs/>
          <w:i/>
          <w:iCs/>
        </w:rPr>
        <w:t xml:space="preserve"> Purpose:</w:t>
      </w:r>
    </w:p>
    <w:p w14:paraId="38935117" w14:textId="77777777" w:rsidR="00B710A2" w:rsidRDefault="00346323" w:rsidP="00B710A2">
      <w:pPr>
        <w:spacing w:after="0"/>
      </w:pPr>
      <w:r>
        <w:t xml:space="preserve">Forgiven and freed by God in Jesus Christ, and empowered by the Holy Spirit, we commit ourselves: </w:t>
      </w:r>
    </w:p>
    <w:p w14:paraId="310BF811" w14:textId="10A69164" w:rsidR="00B710A2" w:rsidRDefault="00D2770C" w:rsidP="00B710A2">
      <w:pPr>
        <w:spacing w:after="0"/>
      </w:pPr>
      <w:r>
        <w:tab/>
      </w:r>
      <w:r w:rsidR="00346323">
        <w:t>to nurture our faith through prayer and Bible study,</w:t>
      </w:r>
    </w:p>
    <w:p w14:paraId="7D9C2C3C" w14:textId="612465F2" w:rsidR="00B710A2" w:rsidRDefault="00D2770C" w:rsidP="00B710A2">
      <w:pPr>
        <w:spacing w:after="0"/>
      </w:pPr>
      <w:r>
        <w:tab/>
      </w:r>
      <w:r w:rsidR="00346323">
        <w:t xml:space="preserve">to support the mission of the church worldwide, </w:t>
      </w:r>
    </w:p>
    <w:p w14:paraId="517EDADF" w14:textId="4C67CCBB" w:rsidR="00B710A2" w:rsidRDefault="00D2770C" w:rsidP="00B710A2">
      <w:pPr>
        <w:spacing w:after="0"/>
      </w:pPr>
      <w:r>
        <w:tab/>
      </w:r>
      <w:r w:rsidR="00346323">
        <w:t xml:space="preserve">to work for justice and peace, and </w:t>
      </w:r>
    </w:p>
    <w:p w14:paraId="776751BD" w14:textId="09C197E6" w:rsidR="00346323" w:rsidRDefault="00D2770C" w:rsidP="00B710A2">
      <w:pPr>
        <w:spacing w:after="0"/>
      </w:pPr>
      <w:r>
        <w:tab/>
      </w:r>
      <w:r w:rsidR="00346323">
        <w:t xml:space="preserve">to build an inclusive, caring community of women that strengthens </w:t>
      </w:r>
      <w:r>
        <w:tab/>
      </w:r>
      <w:r w:rsidR="00346323">
        <w:t xml:space="preserve">the Presbyterian Church (U.S.A.) and witnesses to the promise of </w:t>
      </w:r>
      <w:r>
        <w:tab/>
      </w:r>
      <w:r w:rsidR="00346323">
        <w:t>God's kingdom.</w:t>
      </w:r>
    </w:p>
    <w:p w14:paraId="4A71D654" w14:textId="77777777" w:rsidR="00465DA1" w:rsidRDefault="00465DA1" w:rsidP="00B710A2">
      <w:pPr>
        <w:spacing w:after="0"/>
      </w:pPr>
    </w:p>
    <w:p w14:paraId="0E269E84" w14:textId="77777777" w:rsidR="00D2770C" w:rsidRDefault="00465DA1" w:rsidP="00465DA1">
      <w:pPr>
        <w:spacing w:after="0"/>
      </w:pPr>
      <w:r w:rsidRPr="00B710A2">
        <w:rPr>
          <w:b/>
          <w:bCs/>
          <w:i/>
          <w:iCs/>
        </w:rPr>
        <w:t xml:space="preserve">Our Present: </w:t>
      </w:r>
    </w:p>
    <w:p w14:paraId="657109C7" w14:textId="7F2D4A20" w:rsidR="00465DA1" w:rsidRPr="00B710A2" w:rsidRDefault="00424B51" w:rsidP="00D2770C">
      <w:pPr>
        <w:spacing w:after="0"/>
        <w:jc w:val="both"/>
      </w:pPr>
      <w:r>
        <w:tab/>
      </w:r>
      <w:r w:rsidR="00D2770C">
        <w:t xml:space="preserve">At Covenant, PW meets monthly for Bible study, </w:t>
      </w:r>
      <w:r w:rsidR="00D2770C" w:rsidRPr="0099690A">
        <w:t>fellowship,</w:t>
      </w:r>
      <w:r w:rsidR="00D2770C">
        <w:t xml:space="preserve"> and service projects. Additionally, Covenant Church women meet monthly for study, fellowship and needlework at </w:t>
      </w:r>
      <w:r w:rsidR="00D2770C" w:rsidRPr="00D2770C">
        <w:rPr>
          <w:i/>
          <w:iCs/>
        </w:rPr>
        <w:t>Novels and Needles</w:t>
      </w:r>
      <w:r w:rsidR="0015369E">
        <w:t>.</w:t>
      </w:r>
    </w:p>
    <w:p w14:paraId="731AF62D" w14:textId="6D72356A" w:rsidR="0015369E" w:rsidRDefault="00424B51" w:rsidP="00D2770C">
      <w:pPr>
        <w:spacing w:after="0"/>
        <w:jc w:val="both"/>
      </w:pPr>
      <w:r>
        <w:lastRenderedPageBreak/>
        <w:tab/>
      </w:r>
      <w:r w:rsidR="00465DA1">
        <w:t xml:space="preserve">Over the years, PW has supported food pantries, shelters for battered women, retirement homes, </w:t>
      </w:r>
      <w:r w:rsidR="0015369E">
        <w:t xml:space="preserve">and </w:t>
      </w:r>
      <w:r w:rsidR="00465DA1">
        <w:t xml:space="preserve">Valley </w:t>
      </w:r>
      <w:r w:rsidR="0099690A">
        <w:t>Mission</w:t>
      </w:r>
      <w:r w:rsidR="0015369E">
        <w:t xml:space="preserve">. </w:t>
      </w:r>
      <w:r w:rsidR="00465DA1">
        <w:t>We</w:t>
      </w:r>
      <w:r w:rsidR="0015369E">
        <w:t xml:space="preserve"> financially </w:t>
      </w:r>
      <w:r w:rsidR="00465DA1">
        <w:t>assist other missions, both national and worldwide</w:t>
      </w:r>
      <w:r w:rsidR="0015369E">
        <w:t xml:space="preserve">.  </w:t>
      </w:r>
    </w:p>
    <w:p w14:paraId="21EC5B17" w14:textId="143B983F" w:rsidR="00465DA1" w:rsidRDefault="00424B51" w:rsidP="00D2770C">
      <w:pPr>
        <w:spacing w:after="0"/>
        <w:jc w:val="both"/>
      </w:pPr>
      <w:r>
        <w:tab/>
      </w:r>
      <w:r w:rsidR="00465DA1">
        <w:t xml:space="preserve">Our calendar year begins in September when new officers are </w:t>
      </w:r>
      <w:r w:rsidR="0099690A">
        <w:t>installed,</w:t>
      </w:r>
      <w:r w:rsidR="00465DA1">
        <w:t xml:space="preserve"> and our study book is introduced.  Special events celebrate the Thank Offering and the Birthday Offering each </w:t>
      </w:r>
      <w:r w:rsidR="0099690A">
        <w:t>year</w:t>
      </w:r>
      <w:r w:rsidR="00465DA1">
        <w:t xml:space="preserve"> in support </w:t>
      </w:r>
      <w:r w:rsidR="00D2770C">
        <w:t>of churchwide</w:t>
      </w:r>
      <w:r w:rsidR="00465DA1">
        <w:t xml:space="preserve"> </w:t>
      </w:r>
      <w:r w:rsidR="0099690A">
        <w:t>missions</w:t>
      </w:r>
      <w:r w:rsidR="00D2770C">
        <w:t xml:space="preserve">.  </w:t>
      </w:r>
      <w:r w:rsidR="0099690A">
        <w:t>PW</w:t>
      </w:r>
      <w:r w:rsidR="00465DA1">
        <w:t xml:space="preserve"> engages the whole Covenant Family in the CWS Blanket Offering, a benevolence that buys blankets for people who have experienced disasters in their lives. </w:t>
      </w:r>
    </w:p>
    <w:p w14:paraId="5D730B09" w14:textId="4D4C692D" w:rsidR="00D2770C" w:rsidRDefault="00424B51" w:rsidP="00D2770C">
      <w:pPr>
        <w:spacing w:after="0"/>
        <w:jc w:val="both"/>
      </w:pPr>
      <w:r>
        <w:tab/>
      </w:r>
      <w:r w:rsidR="00D2770C">
        <w:t xml:space="preserve">The women of the Shenandoah Presbytery gather annually at Massanetta Springs Camp and Conference Center for study, worship and nurturing and officers are installed.  </w:t>
      </w:r>
    </w:p>
    <w:p w14:paraId="3F2D3844" w14:textId="77777777" w:rsidR="00D2770C" w:rsidRDefault="00D2770C" w:rsidP="00B710A2">
      <w:pPr>
        <w:spacing w:after="0"/>
        <w:rPr>
          <w:b/>
          <w:bCs/>
          <w:i/>
          <w:iCs/>
        </w:rPr>
      </w:pPr>
    </w:p>
    <w:p w14:paraId="564B2B04" w14:textId="27C156D7" w:rsidR="00346323" w:rsidRPr="00B710A2" w:rsidRDefault="00346323" w:rsidP="00B710A2">
      <w:pPr>
        <w:spacing w:after="0"/>
        <w:rPr>
          <w:b/>
          <w:bCs/>
          <w:i/>
          <w:iCs/>
        </w:rPr>
      </w:pPr>
      <w:r w:rsidRPr="00B710A2">
        <w:rPr>
          <w:b/>
          <w:bCs/>
          <w:i/>
          <w:iCs/>
        </w:rPr>
        <w:t>Our Past:</w:t>
      </w:r>
    </w:p>
    <w:p w14:paraId="5B534867" w14:textId="77777777" w:rsidR="0015369E" w:rsidRDefault="0015369E" w:rsidP="00D2770C">
      <w:pPr>
        <w:spacing w:after="0"/>
        <w:jc w:val="both"/>
      </w:pPr>
      <w:r w:rsidRPr="0015369E">
        <w:rPr>
          <w:b/>
          <w:bCs/>
          <w:i/>
          <w:iCs/>
        </w:rPr>
        <w:t>1959:</w:t>
      </w:r>
      <w:r>
        <w:t xml:space="preserve">  </w:t>
      </w:r>
      <w:r w:rsidR="00346323">
        <w:t xml:space="preserve">Covenant Presbyterian Church was founded as a member of the Lexington </w:t>
      </w:r>
      <w:r w:rsidR="0099690A">
        <w:t>Presbytery,</w:t>
      </w:r>
      <w:r w:rsidR="00B710A2">
        <w:t xml:space="preserve"> and we were </w:t>
      </w:r>
      <w:r w:rsidR="00346323">
        <w:t xml:space="preserve">known as the Women of the Church. </w:t>
      </w:r>
    </w:p>
    <w:p w14:paraId="54692F5C" w14:textId="77777777" w:rsidR="0015369E" w:rsidRDefault="0015369E" w:rsidP="00D2770C">
      <w:pPr>
        <w:spacing w:after="0"/>
        <w:jc w:val="both"/>
      </w:pPr>
      <w:r w:rsidRPr="0015369E">
        <w:rPr>
          <w:b/>
          <w:bCs/>
          <w:i/>
          <w:iCs/>
        </w:rPr>
        <w:t>1</w:t>
      </w:r>
      <w:r w:rsidR="00346323" w:rsidRPr="0015369E">
        <w:rPr>
          <w:b/>
          <w:bCs/>
          <w:i/>
          <w:iCs/>
        </w:rPr>
        <w:t>974</w:t>
      </w:r>
      <w:r w:rsidRPr="0015369E">
        <w:rPr>
          <w:b/>
          <w:bCs/>
          <w:i/>
          <w:iCs/>
        </w:rPr>
        <w:t>:</w:t>
      </w:r>
      <w:r>
        <w:t xml:space="preserve">  A </w:t>
      </w:r>
      <w:r w:rsidR="00346323">
        <w:t xml:space="preserve">new Presbytery was created from the Lexington and Winchester Presbyteries </w:t>
      </w:r>
      <w:r>
        <w:t>and</w:t>
      </w:r>
      <w:r w:rsidR="00346323">
        <w:t xml:space="preserve"> was named the Shenandoah Presbytery. At that </w:t>
      </w:r>
      <w:r w:rsidR="00B710A2">
        <w:t>time,</w:t>
      </w:r>
      <w:r w:rsidR="00346323">
        <w:t xml:space="preserve"> we were one of 108 organized churches in the new Presbytery and the Women of the Church were serving as elders, deacons, teachers, </w:t>
      </w:r>
      <w:r w:rsidR="0099690A">
        <w:t>leaders,</w:t>
      </w:r>
      <w:r w:rsidR="00346323">
        <w:t xml:space="preserve"> and committee members on all levels. </w:t>
      </w:r>
    </w:p>
    <w:p w14:paraId="2E77A184" w14:textId="77777777" w:rsidR="0015369E" w:rsidRDefault="0015369E" w:rsidP="00D2770C">
      <w:pPr>
        <w:spacing w:after="0"/>
        <w:jc w:val="both"/>
      </w:pPr>
      <w:r w:rsidRPr="0015369E">
        <w:rPr>
          <w:b/>
          <w:bCs/>
          <w:i/>
          <w:iCs/>
        </w:rPr>
        <w:t>1976:</w:t>
      </w:r>
      <w:r>
        <w:t xml:space="preserve">  </w:t>
      </w:r>
      <w:r w:rsidR="00346323">
        <w:t xml:space="preserve">Dr. Martha Grafton of Staunton became the first </w:t>
      </w:r>
      <w:r w:rsidR="0099690A">
        <w:t>woman,</w:t>
      </w:r>
      <w:r w:rsidR="00346323">
        <w:t xml:space="preserve"> and the second layperson elected as Moderator of the Shenandoah Presbytery</w:t>
      </w:r>
      <w:r>
        <w:t xml:space="preserve">.  </w:t>
      </w:r>
      <w:r w:rsidR="00346323">
        <w:t>Mrs. Ollie Brand served as the first President of the Women of the Church in Covenant Church</w:t>
      </w:r>
      <w:r w:rsidR="00B710A2">
        <w:t xml:space="preserve">.  </w:t>
      </w:r>
    </w:p>
    <w:p w14:paraId="0C700820" w14:textId="11E655C8" w:rsidR="0015369E" w:rsidRDefault="0015369E" w:rsidP="00D2770C">
      <w:pPr>
        <w:spacing w:after="0"/>
        <w:jc w:val="both"/>
      </w:pPr>
      <w:r w:rsidRPr="0015369E">
        <w:rPr>
          <w:b/>
          <w:bCs/>
          <w:i/>
          <w:iCs/>
        </w:rPr>
        <w:t>1987:</w:t>
      </w:r>
      <w:r>
        <w:t xml:space="preserve">  </w:t>
      </w:r>
      <w:r w:rsidR="00346323">
        <w:t>A merger combined the structure of Women of the Church (PCUS) with those of the United Presbyterian Women (UPCUS)</w:t>
      </w:r>
      <w:r>
        <w:t xml:space="preserve">.  </w:t>
      </w:r>
    </w:p>
    <w:p w14:paraId="65EAE991" w14:textId="2D941F48" w:rsidR="00B710A2" w:rsidRDefault="0015369E" w:rsidP="0015369E">
      <w:pPr>
        <w:spacing w:after="0"/>
        <w:jc w:val="both"/>
      </w:pPr>
      <w:r w:rsidRPr="0015369E">
        <w:rPr>
          <w:b/>
          <w:bCs/>
          <w:i/>
          <w:iCs/>
        </w:rPr>
        <w:t>1988:</w:t>
      </w:r>
      <w:r>
        <w:t xml:space="preserve">  </w:t>
      </w:r>
      <w:r w:rsidR="00346323">
        <w:t xml:space="preserve">Presbyterian Women (PW) of the Shenandoah Presbytery, Synod of the Mid-Atlantic of the Presbyterian Church </w:t>
      </w:r>
      <w:r>
        <w:t xml:space="preserve">U.S.A was inaugurated </w:t>
      </w:r>
      <w:r w:rsidR="00346323">
        <w:t xml:space="preserve">at Massanetta Springs. </w:t>
      </w:r>
    </w:p>
    <w:p w14:paraId="655D34C2" w14:textId="77777777" w:rsidR="00B710A2" w:rsidRDefault="00B710A2" w:rsidP="0015369E">
      <w:pPr>
        <w:spacing w:after="0"/>
        <w:jc w:val="both"/>
      </w:pPr>
    </w:p>
    <w:sectPr w:rsidR="00B710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askerville-Nova">
    <w:panose1 w:val="00000400000000000000"/>
    <w:charset w:val="00"/>
    <w:family w:val="auto"/>
    <w:pitch w:val="variable"/>
    <w:sig w:usb0="A00000EF" w:usb1="2000F5C7" w:usb2="00000000" w:usb3="00000000" w:csb0="000000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323"/>
    <w:rsid w:val="0015369E"/>
    <w:rsid w:val="00346323"/>
    <w:rsid w:val="00424B51"/>
    <w:rsid w:val="00465DA1"/>
    <w:rsid w:val="007F039D"/>
    <w:rsid w:val="008B4153"/>
    <w:rsid w:val="0099690A"/>
    <w:rsid w:val="00A612CA"/>
    <w:rsid w:val="00B710A2"/>
    <w:rsid w:val="00D2770C"/>
    <w:rsid w:val="00EF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3A6DC"/>
  <w15:chartTrackingRefBased/>
  <w15:docId w15:val="{562E2B29-6181-4AA4-AF8C-17F1DD666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askerville-Nova" w:eastAsiaTheme="minorHAnsi" w:hAnsi="Baskerville-Nova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63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63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632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632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632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632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632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632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632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63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63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6323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632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632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632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632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632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632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63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63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632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6323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63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63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63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63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63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63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6323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465D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Craig</dc:creator>
  <cp:keywords/>
  <dc:description/>
  <cp:lastModifiedBy>Frances Craig</cp:lastModifiedBy>
  <cp:revision>2</cp:revision>
  <dcterms:created xsi:type="dcterms:W3CDTF">2024-08-28T13:52:00Z</dcterms:created>
  <dcterms:modified xsi:type="dcterms:W3CDTF">2024-08-28T15:24:00Z</dcterms:modified>
</cp:coreProperties>
</file>